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新宋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新宋体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3</w:t>
      </w:r>
      <w:r>
        <w:rPr>
          <w:rFonts w:hint="eastAsia" w:ascii="黑体" w:hAnsi="黑体" w:eastAsia="黑体" w:cs="黑体"/>
          <w:sz w:val="48"/>
          <w:szCs w:val="48"/>
        </w:rPr>
        <w:t>年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度河南省</w:t>
      </w:r>
      <w:r>
        <w:rPr>
          <w:rFonts w:hint="eastAsia" w:ascii="黑体" w:hAnsi="黑体" w:eastAsia="黑体" w:cs="黑体"/>
          <w:sz w:val="48"/>
          <w:szCs w:val="48"/>
        </w:rPr>
        <w:t>软件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和信息技术服务业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知名领军人物</w:t>
      </w: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pStyle w:val="2"/>
        <w:rPr>
          <w:rFonts w:hint="eastAsia"/>
          <w:sz w:val="22"/>
          <w:szCs w:val="22"/>
          <w:lang w:val="en-US" w:eastAsia="zh-CN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申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报材料</w:t>
      </w:r>
    </w:p>
    <w:p>
      <w:pPr>
        <w:rPr>
          <w:rFonts w:hint="eastAsia" w:ascii="黑体" w:eastAsia="黑体"/>
          <w:sz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lang w:val="en-US" w:eastAsia="zh-CN"/>
        </w:rPr>
      </w:pPr>
    </w:p>
    <w:p>
      <w:pPr>
        <w:rPr>
          <w:rFonts w:hint="eastAsia" w:ascii="黑体" w:eastAsia="黑体"/>
          <w:sz w:val="32"/>
          <w:lang w:val="en-US" w:eastAsia="zh-CN"/>
        </w:rPr>
      </w:pPr>
    </w:p>
    <w:p>
      <w:pPr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填</w:t>
      </w:r>
      <w:r>
        <w:rPr>
          <w:rFonts w:hint="eastAsia" w:ascii="黑体" w:eastAsia="黑体"/>
          <w:sz w:val="32"/>
        </w:rPr>
        <w:t xml:space="preserve">  报  单  位：</w:t>
      </w:r>
      <w:r>
        <w:rPr>
          <w:rFonts w:hint="eastAsia" w:ascii="黑体" w:eastAsia="黑体"/>
          <w:sz w:val="32"/>
          <w:u w:val="single"/>
        </w:rPr>
        <w:t xml:space="preserve">                       （盖章）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</w:t>
      </w:r>
      <w:r>
        <w:rPr>
          <w:rFonts w:hint="eastAsia" w:ascii="黑体" w:eastAsia="黑体"/>
          <w:spacing w:val="26"/>
          <w:kern w:val="0"/>
          <w:sz w:val="32"/>
          <w:fitText w:val="2560" w:id="1409548690"/>
        </w:rPr>
        <w:t>联系人及电话</w:t>
      </w:r>
      <w:r>
        <w:rPr>
          <w:rFonts w:hint="eastAsia" w:ascii="黑体" w:eastAsia="黑体"/>
          <w:spacing w:val="4"/>
          <w:kern w:val="0"/>
          <w:sz w:val="32"/>
          <w:fitText w:val="2560" w:id="1409548690"/>
        </w:rPr>
        <w:t>：</w:t>
      </w:r>
      <w:r>
        <w:rPr>
          <w:rFonts w:hint="eastAsia" w:ascii="黑体" w:eastAsia="黑体"/>
          <w:sz w:val="32"/>
          <w:u w:val="single"/>
        </w:rPr>
        <w:t xml:space="preserve">                               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通信地址及邮编：</w:t>
      </w:r>
      <w:r>
        <w:rPr>
          <w:rFonts w:hint="eastAsia" w:ascii="黑体" w:eastAsia="黑体"/>
          <w:sz w:val="32"/>
          <w:u w:val="single"/>
        </w:rPr>
        <w:t xml:space="preserve">                               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</w:t>
      </w:r>
      <w:r>
        <w:rPr>
          <w:rFonts w:hint="eastAsia" w:ascii="黑体" w:eastAsia="黑体"/>
          <w:sz w:val="32"/>
          <w:lang w:val="en-US" w:eastAsia="zh-CN"/>
        </w:rPr>
        <w:t>填</w:t>
      </w:r>
      <w:r>
        <w:rPr>
          <w:rFonts w:hint="eastAsia" w:ascii="黑体" w:eastAsia="黑体"/>
          <w:sz w:val="32"/>
        </w:rPr>
        <w:t xml:space="preserve">  报  时  间：</w:t>
      </w:r>
      <w:r>
        <w:rPr>
          <w:rFonts w:hint="eastAsia" w:ascii="黑体" w:eastAsia="黑体"/>
          <w:sz w:val="32"/>
          <w:u w:val="single"/>
        </w:rPr>
        <w:t xml:space="preserve">                               </w:t>
      </w:r>
    </w:p>
    <w:p>
      <w:pPr>
        <w:spacing w:line="360" w:lineRule="exact"/>
        <w:rPr>
          <w:rFonts w:hint="eastAsia" w:ascii="黑体" w:hAnsi="黑体" w:eastAsia="黑体" w:cs="新宋体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spacing w:line="240" w:lineRule="atLeast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spacing w:line="240" w:lineRule="atLeast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河南省软件服务业协会制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填 报 说 明</w:t>
      </w:r>
    </w:p>
    <w:p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统一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使用标准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A4纸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双面印刷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按格式要求填写内容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未尽事宜，可另附文字材料说明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按要求附相关证明材料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并盖章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申报书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合并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装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后盖骑缝章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申报书须提供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目录页，依序注明相应材料名称及页码。</w:t>
      </w:r>
    </w:p>
    <w:p>
      <w:pPr>
        <w:pStyle w:val="5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明</w:t>
      </w:r>
    </w:p>
    <w:p>
      <w:pPr>
        <w:rPr>
          <w:rFonts w:ascii="Times New Roman" w:hAnsi="Times New Roman" w:eastAsia="仿宋" w:cs="Times New Roman"/>
          <w:b/>
          <w:sz w:val="24"/>
        </w:rPr>
      </w:pPr>
    </w:p>
    <w:p>
      <w:pPr>
        <w:rPr>
          <w:rFonts w:ascii="Times New Roman" w:hAnsi="Times New Roman" w:eastAsia="仿宋" w:cs="Times New Roman"/>
          <w:b/>
          <w:sz w:val="24"/>
        </w:rPr>
      </w:pPr>
    </w:p>
    <w:p>
      <w:pPr>
        <w:rPr>
          <w:rFonts w:ascii="Times New Roman" w:hAnsi="Times New Roman" w:eastAsia="仿宋" w:cs="Times New Roman"/>
          <w:b/>
          <w:sz w:val="24"/>
        </w:rPr>
      </w:pPr>
    </w:p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作为申报单位法人代表，我郑重声明：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一、本单位所提供的申报材料数据和资料真实可靠。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二、本单位对申报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的知识产权拥有所有权，不存在知识产权权属纠纷。</w:t>
      </w:r>
    </w:p>
    <w:p>
      <w:pPr>
        <w:pStyle w:val="2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本单位近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年无违法经营行为和</w:t>
      </w:r>
      <w:r>
        <w:rPr>
          <w:rFonts w:hint="default" w:ascii="Times New Roman" w:hAnsi="Times New Roman" w:eastAsia="仿宋" w:cs="Times New Roman"/>
          <w:sz w:val="32"/>
          <w:szCs w:val="32"/>
        </w:rPr>
        <w:t>重大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安全、质量</w:t>
      </w:r>
      <w:r>
        <w:rPr>
          <w:rFonts w:hint="default" w:ascii="Times New Roman" w:hAnsi="Times New Roman" w:eastAsia="仿宋" w:cs="Times New Roman"/>
          <w:sz w:val="32"/>
          <w:szCs w:val="32"/>
        </w:rPr>
        <w:t>事故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未发生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劳资冲突事件，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内部管理规范、财务状况良好，依法纳税，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无不良征信记录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。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如因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申报材料存在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虚假陈述、知识产权权属问题或与其它第三方的约定导致的法律纠纷，本单位愿承担全部法律责任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和由此产生的一切后果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b/>
          <w:sz w:val="24"/>
        </w:rPr>
      </w:pP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       单位法人（签字）：         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   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日    期：</w:t>
      </w:r>
    </w:p>
    <w:p>
      <w:pPr>
        <w:spacing w:line="240" w:lineRule="atLeast"/>
        <w:jc w:val="center"/>
        <w:rPr>
          <w:rFonts w:hint="eastAsia" w:ascii="新宋体" w:hAnsi="新宋体" w:eastAsia="新宋体" w:cs="新宋体"/>
          <w:b/>
          <w:bCs/>
          <w:sz w:val="24"/>
        </w:rPr>
      </w:pPr>
    </w:p>
    <w:p>
      <w:pPr>
        <w:pStyle w:val="2"/>
        <w:rPr>
          <w:rFonts w:hint="eastAsia" w:ascii="新宋体" w:hAnsi="新宋体" w:eastAsia="新宋体" w:cs="新宋体"/>
          <w:b/>
          <w:bCs/>
          <w:sz w:val="24"/>
        </w:rPr>
      </w:pPr>
    </w:p>
    <w:p>
      <w:pPr>
        <w:pStyle w:val="2"/>
        <w:rPr>
          <w:rFonts w:hint="eastAsia" w:ascii="新宋体" w:hAnsi="新宋体" w:eastAsia="新宋体" w:cs="新宋体"/>
          <w:b/>
          <w:bCs/>
          <w:sz w:val="24"/>
        </w:rPr>
      </w:pPr>
    </w:p>
    <w:p>
      <w:pPr>
        <w:spacing w:line="240" w:lineRule="atLeast"/>
        <w:jc w:val="both"/>
        <w:rPr>
          <w:rFonts w:hint="eastAsia" w:ascii="新宋体" w:hAnsi="新宋体" w:eastAsia="新宋体" w:cs="新宋体"/>
          <w:b/>
          <w:bCs/>
          <w:sz w:val="24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年度河南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省软件和信息技术服务业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知名领军人物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申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报表</w:t>
      </w:r>
    </w:p>
    <w:tbl>
      <w:tblPr>
        <w:tblStyle w:val="6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712"/>
        <w:gridCol w:w="1155"/>
        <w:gridCol w:w="348"/>
        <w:gridCol w:w="312"/>
        <w:gridCol w:w="574"/>
        <w:gridCol w:w="696"/>
        <w:gridCol w:w="892"/>
        <w:gridCol w:w="9"/>
        <w:gridCol w:w="776"/>
        <w:gridCol w:w="332"/>
        <w:gridCol w:w="1041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企业基本情况</w:t>
            </w:r>
          </w:p>
        </w:tc>
        <w:tc>
          <w:tcPr>
            <w:tcW w:w="1712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单位名称</w:t>
            </w:r>
          </w:p>
        </w:tc>
        <w:tc>
          <w:tcPr>
            <w:tcW w:w="397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网址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通信地址</w:t>
            </w:r>
          </w:p>
        </w:tc>
        <w:tc>
          <w:tcPr>
            <w:tcW w:w="5094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邮编</w:t>
            </w:r>
          </w:p>
        </w:tc>
        <w:tc>
          <w:tcPr>
            <w:tcW w:w="1010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职务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电话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传真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E-mail</w:t>
            </w:r>
          </w:p>
        </w:tc>
        <w:tc>
          <w:tcPr>
            <w:tcW w:w="316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主要经营业务</w:t>
            </w:r>
          </w:p>
        </w:tc>
        <w:tc>
          <w:tcPr>
            <w:tcW w:w="7145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营业收入（万元）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400" w:lineRule="exact"/>
              <w:jc w:val="center"/>
              <w:rPr>
                <w:rFonts w:hAnsi="宋体" w:eastAsia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  <w:lang w:val="en-US" w:eastAsia="zh-CN"/>
              </w:rPr>
              <w:t>填</w:t>
            </w:r>
            <w:r>
              <w:rPr>
                <w:rFonts w:hint="eastAsia" w:hAnsi="宋体"/>
                <w:b/>
                <w:bCs/>
                <w:sz w:val="18"/>
                <w:szCs w:val="18"/>
              </w:rPr>
              <w:t>报人</w:t>
            </w:r>
          </w:p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</w:rPr>
              <w:t>基本情况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性别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年龄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个人信用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民族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Ansi="宋体" w:eastAsia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Ansi="宋体" w:eastAsia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工作年限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职称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现任职位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5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Ansi="宋体" w:eastAsia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个人简介</w:t>
            </w:r>
          </w:p>
        </w:tc>
        <w:tc>
          <w:tcPr>
            <w:tcW w:w="7145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5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int="eastAsia" w:hAnsi="宋体"/>
                <w:bCs/>
                <w:sz w:val="18"/>
                <w:szCs w:val="18"/>
              </w:rPr>
              <w:t>社会影响力及行业贡献力</w:t>
            </w:r>
          </w:p>
        </w:tc>
        <w:tc>
          <w:tcPr>
            <w:tcW w:w="7145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7" w:hRule="atLeast"/>
          <w:jc w:val="center"/>
        </w:trPr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hAnsi="宋体" w:eastAsia="宋体"/>
                <w:bCs/>
                <w:sz w:val="18"/>
                <w:szCs w:val="18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  <w:lang w:eastAsia="zh-CN"/>
              </w:rPr>
              <w:t>填报</w:t>
            </w:r>
            <w:r>
              <w:rPr>
                <w:rFonts w:hint="eastAsia" w:hAnsi="宋体"/>
                <w:b/>
                <w:bCs/>
                <w:sz w:val="18"/>
                <w:szCs w:val="18"/>
              </w:rPr>
              <w:t>人获奖情况</w:t>
            </w:r>
          </w:p>
        </w:tc>
        <w:tc>
          <w:tcPr>
            <w:tcW w:w="8857" w:type="dxa"/>
            <w:gridSpan w:val="12"/>
            <w:vAlign w:val="center"/>
          </w:tcPr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126"/>
              <w:jc w:val="right"/>
              <w:rPr>
                <w:rFonts w:hAnsi="宋体"/>
                <w:bCs/>
                <w:sz w:val="18"/>
                <w:szCs w:val="18"/>
              </w:rPr>
            </w:pPr>
          </w:p>
          <w:p>
            <w:pPr>
              <w:spacing w:line="0" w:lineRule="atLeast"/>
              <w:ind w:right="221"/>
              <w:rPr>
                <w:rFonts w:hAnsi="宋体"/>
                <w:bCs/>
                <w:sz w:val="18"/>
                <w:szCs w:val="18"/>
              </w:rPr>
            </w:pPr>
          </w:p>
        </w:tc>
      </w:tr>
    </w:tbl>
    <w:p>
      <w:pPr>
        <w:spacing w:line="440" w:lineRule="exact"/>
        <w:rPr>
          <w:rFonts w:ascii="宋体" w:hAnsi="宋体" w:eastAsia="宋体" w:cs="宋体"/>
          <w:b/>
          <w:bCs/>
          <w:szCs w:val="21"/>
        </w:rPr>
      </w:pPr>
    </w:p>
    <w:p>
      <w:pPr>
        <w:spacing w:line="596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填报</w:t>
      </w:r>
      <w:r>
        <w:rPr>
          <w:rFonts w:hint="eastAsia" w:ascii="宋体" w:hAnsi="宋体" w:eastAsia="宋体" w:cs="宋体"/>
          <w:b/>
          <w:bCs/>
          <w:szCs w:val="21"/>
        </w:rPr>
        <w:t>表需附以下相关证明材料：（1）身份证复印件；（2）所获证书或</w:t>
      </w:r>
      <w:r>
        <w:rPr>
          <w:rFonts w:hint="eastAsia" w:hAnsi="宋体" w:cs="宋体"/>
          <w:b/>
          <w:bCs/>
          <w:szCs w:val="21"/>
        </w:rPr>
        <w:t>奖项</w:t>
      </w:r>
      <w:r>
        <w:rPr>
          <w:rFonts w:hint="eastAsia" w:ascii="宋体" w:hAnsi="宋体" w:eastAsia="宋体" w:cs="宋体"/>
          <w:b/>
          <w:bCs/>
          <w:szCs w:val="21"/>
        </w:rPr>
        <w:t>复印件；（3）获奖证明复印件；（4）免冠、正面彩色二寸近照1张及电子版发至指定邮箱；（5）企业法人信用报告（参报企业家非法人的，请提供自然人信用报告）；（6）其他证明材料。</w:t>
      </w:r>
    </w:p>
    <w:p>
      <w:pPr>
        <w:spacing w:line="596" w:lineRule="exact"/>
        <w:rPr>
          <w:rFonts w:ascii="宋体" w:hAnsi="宋体" w:eastAsia="宋体" w:cs="宋体"/>
          <w:b/>
          <w:bCs/>
          <w:szCs w:val="21"/>
        </w:rPr>
      </w:pPr>
    </w:p>
    <w:p>
      <w:pPr>
        <w:spacing w:line="596" w:lineRule="exact"/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CABDBF-683C-44FC-A982-1DA24E370F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E969311-D43C-482D-9FF6-8FBBCA4ADF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F2D6F1A-BC6F-4F06-9A69-84350B05B5BC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F64547D3-2C14-40EE-A941-197261B5E14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6ADCB211-0D8D-4CB3-9554-EDC9EA377A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26E26B65-497F-4195-B3BF-89D623CAFD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JmYWNmOTY4YjBiOWE2MDExZjg3Y2Y1YTljOWQifQ=="/>
  </w:docVars>
  <w:rsids>
    <w:rsidRoot w:val="622C2325"/>
    <w:rsid w:val="4AEE08A4"/>
    <w:rsid w:val="5C714658"/>
    <w:rsid w:val="622C2325"/>
    <w:rsid w:val="624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autoRedefine/>
    <w:qFormat/>
    <w:uiPriority w:val="0"/>
    <w:pPr>
      <w:spacing w:after="120" w:afterLines="0" w:afterAutospacing="0"/>
    </w:p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2024-01-31T07:12:00Z</dcterms:created>
  <dc:creator>亮星</dc:creator>
  <cp:lastModifiedBy>亮星</cp:lastModifiedBy>
  <dcterms:modified xsi:type="dcterms:W3CDTF">2024-01-31T07:13:25Z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89E49A2E3FC04690952A629E99D41E8A_11</vt:lpwstr>
  </property>
</Properties>
</file>