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52" w:lineRule="exact"/>
        <w:ind w:right="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eastAsia="zh-CN"/>
        </w:rPr>
        <w:t>附件</w:t>
      </w:r>
      <w:r>
        <w:rPr>
          <w:rFonts w:hint="eastAsia" w:ascii="黑体" w:hAnsi="黑体" w:eastAsia="黑体" w:cs="黑体"/>
          <w:spacing w:val="0"/>
          <w:w w:val="100"/>
          <w:sz w:val="32"/>
          <w:szCs w:val="32"/>
          <w:lang w:val="en-US" w:eastAsia="zh-CN"/>
        </w:rPr>
        <w:t>3</w:t>
      </w:r>
    </w:p>
    <w:p>
      <w:pPr>
        <w:shd w:val="clear" w:color="auto" w:fill="FFFFFF"/>
        <w:spacing w:line="620" w:lineRule="exact"/>
        <w:jc w:val="center"/>
        <w:rPr>
          <w:rFonts w:hint="eastAsia" w:ascii="方正小标宋简体" w:hAnsi="方正小标宋简体" w:eastAsia="方正小标宋简体" w:cs="方正小标宋简体"/>
          <w:b w:val="0"/>
          <w:bCs w:val="0"/>
          <w:spacing w:val="0"/>
          <w:w w:val="100"/>
          <w:kern w:val="0"/>
          <w:sz w:val="44"/>
          <w:szCs w:val="44"/>
          <w:lang w:val="en-US" w:eastAsia="en-US" w:bidi="ar-SA"/>
        </w:rPr>
      </w:pPr>
      <w:r>
        <w:rPr>
          <w:rFonts w:hint="eastAsia" w:ascii="方正小标宋_GBK" w:hAnsi="方正小标宋_GBK" w:eastAsia="方正小标宋_GBK" w:cs="方正小标宋_GBK"/>
          <w:b w:val="0"/>
          <w:bCs w:val="0"/>
          <w:spacing w:val="0"/>
          <w:w w:val="100"/>
          <w:kern w:val="0"/>
          <w:sz w:val="44"/>
          <w:szCs w:val="44"/>
          <w:lang w:val="en-US" w:eastAsia="en-US" w:bidi="ar-SA"/>
        </w:rPr>
        <w:t>高校院所专利转化运用奖励项目</w:t>
      </w:r>
    </w:p>
    <w:p>
      <w:pPr>
        <w:pStyle w:val="17"/>
        <w:widowControl/>
        <w:kinsoku w:val="0"/>
        <w:wordWrap/>
        <w:autoSpaceDE w:val="0"/>
        <w:autoSpaceDN w:val="0"/>
        <w:adjustRightInd w:val="0"/>
        <w:snapToGrid w:val="0"/>
        <w:spacing w:beforeAutospacing="0" w:afterAutospacing="0" w:line="600" w:lineRule="exact"/>
        <w:ind w:left="0" w:firstLine="640" w:firstLineChars="200"/>
        <w:textAlignment w:val="baseline"/>
        <w:rPr>
          <w:rFonts w:hint="eastAsia" w:ascii="仿宋_GB2312" w:hAnsi="仿宋_GB2312" w:eastAsia="仿宋_GB2312" w:cs="仿宋_GB2312"/>
          <w:i w:val="0"/>
          <w:iCs w:val="0"/>
          <w:caps w:val="0"/>
          <w:color w:val="auto"/>
          <w:spacing w:val="0"/>
          <w:sz w:val="32"/>
          <w:szCs w:val="32"/>
        </w:rPr>
      </w:pPr>
    </w:p>
    <w:p>
      <w:pPr>
        <w:pStyle w:val="17"/>
        <w:widowControl/>
        <w:kinsoku w:val="0"/>
        <w:wordWrap/>
        <w:autoSpaceDE w:val="0"/>
        <w:autoSpaceDN w:val="0"/>
        <w:adjustRightInd w:val="0"/>
        <w:snapToGrid w:val="0"/>
        <w:spacing w:beforeAutospacing="0" w:afterAutospacing="0" w:line="600" w:lineRule="exact"/>
        <w:ind w:left="0" w:firstLine="640" w:firstLineChars="200"/>
        <w:textAlignment w:val="baseline"/>
        <w:rPr>
          <w:rFonts w:hint="eastAsia" w:ascii="仿宋_GB2312" w:hAnsi="仿宋_GB2312" w:eastAsia="仿宋_GB2312" w:cs="仿宋_GB2312"/>
          <w:color w:val="auto"/>
          <w:sz w:val="32"/>
          <w:szCs w:val="32"/>
        </w:rPr>
      </w:pPr>
      <w:r>
        <w:rPr>
          <w:rFonts w:hint="eastAsia" w:ascii="黑体" w:hAnsi="黑体" w:eastAsia="黑体" w:cs="黑体"/>
          <w:i w:val="0"/>
          <w:iCs w:val="0"/>
          <w:caps w:val="0"/>
          <w:color w:val="auto"/>
          <w:spacing w:val="0"/>
          <w:sz w:val="32"/>
          <w:szCs w:val="32"/>
          <w:lang w:val="en-US" w:eastAsia="zh-CN"/>
        </w:rPr>
        <w:t>一</w:t>
      </w:r>
      <w:r>
        <w:rPr>
          <w:rFonts w:hint="eastAsia" w:ascii="黑体" w:hAnsi="黑体" w:eastAsia="黑体" w:cs="黑体"/>
          <w:i w:val="0"/>
          <w:iCs w:val="0"/>
          <w:caps w:val="0"/>
          <w:color w:val="auto"/>
          <w:spacing w:val="0"/>
          <w:sz w:val="32"/>
          <w:szCs w:val="32"/>
        </w:rPr>
        <w:t>、申报主体</w:t>
      </w:r>
    </w:p>
    <w:p>
      <w:pPr>
        <w:pStyle w:val="17"/>
        <w:widowControl/>
        <w:kinsoku w:val="0"/>
        <w:wordWrap/>
        <w:autoSpaceDE w:val="0"/>
        <w:autoSpaceDN w:val="0"/>
        <w:adjustRightInd w:val="0"/>
        <w:snapToGrid w:val="0"/>
        <w:spacing w:beforeAutospacing="0" w:afterAutospacing="0" w:line="600" w:lineRule="exact"/>
        <w:ind w:lef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郑州市辖区内高校院所</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国有企业</w:t>
      </w:r>
      <w:r>
        <w:rPr>
          <w:rFonts w:hint="eastAsia" w:ascii="仿宋_GB2312" w:hAnsi="仿宋_GB2312" w:eastAsia="仿宋_GB2312" w:cs="仿宋_GB2312"/>
          <w:i w:val="0"/>
          <w:iCs w:val="0"/>
          <w:caps w:val="0"/>
          <w:color w:val="auto"/>
          <w:spacing w:val="0"/>
          <w:sz w:val="32"/>
          <w:szCs w:val="32"/>
        </w:rPr>
        <w:t>。</w:t>
      </w:r>
    </w:p>
    <w:p>
      <w:pPr>
        <w:pStyle w:val="17"/>
        <w:widowControl/>
        <w:numPr>
          <w:numId w:val="0"/>
        </w:numPr>
        <w:kinsoku w:val="0"/>
        <w:wordWrap/>
        <w:autoSpaceDE w:val="0"/>
        <w:autoSpaceDN w:val="0"/>
        <w:adjustRightInd w:val="0"/>
        <w:snapToGrid w:val="0"/>
        <w:spacing w:beforeAutospacing="0" w:afterAutospacing="0" w:line="600" w:lineRule="exact"/>
        <w:ind w:left="800" w:leftChars="0" w:firstLine="0" w:firstLineChars="0"/>
        <w:textAlignment w:val="baseline"/>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二、</w:t>
      </w:r>
      <w:r>
        <w:rPr>
          <w:rFonts w:hint="eastAsia" w:ascii="黑体" w:hAnsi="黑体" w:eastAsia="黑体" w:cs="黑体"/>
          <w:i w:val="0"/>
          <w:iCs w:val="0"/>
          <w:caps w:val="0"/>
          <w:color w:val="auto"/>
          <w:spacing w:val="0"/>
          <w:sz w:val="32"/>
          <w:szCs w:val="32"/>
        </w:rPr>
        <w:t>申报条件</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1.申报单位</w:t>
      </w:r>
      <w:r>
        <w:rPr>
          <w:rFonts w:hint="eastAsia" w:ascii="仿宋_GB2312" w:hAnsi="仿宋_GB2312" w:eastAsia="仿宋_GB2312" w:cs="仿宋_GB2312"/>
          <w:i w:val="0"/>
          <w:iCs w:val="0"/>
          <w:caps w:val="0"/>
          <w:color w:val="auto"/>
          <w:spacing w:val="0"/>
          <w:sz w:val="32"/>
          <w:szCs w:val="32"/>
        </w:rPr>
        <w:t>通过专利转让、许可、作价入股等方式与中小微企业达成专利转化交易；</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2.专利交易的受让方或被许可方为</w:t>
      </w:r>
      <w:r>
        <w:rPr>
          <w:rFonts w:hint="eastAsia" w:ascii="仿宋_GB2312" w:hAnsi="仿宋_GB2312" w:eastAsia="仿宋_GB2312" w:cs="仿宋_GB2312"/>
          <w:i w:val="0"/>
          <w:iCs w:val="0"/>
          <w:caps w:val="0"/>
          <w:color w:val="auto"/>
          <w:spacing w:val="0"/>
          <w:sz w:val="32"/>
          <w:szCs w:val="32"/>
          <w:lang w:val="en-US" w:eastAsia="zh-CN"/>
        </w:rPr>
        <w:t>中小微</w:t>
      </w:r>
      <w:r>
        <w:rPr>
          <w:rFonts w:hint="eastAsia" w:ascii="仿宋_GB2312" w:hAnsi="仿宋_GB2312" w:eastAsia="仿宋_GB2312" w:cs="仿宋_GB2312"/>
          <w:i w:val="0"/>
          <w:iCs w:val="0"/>
          <w:caps w:val="0"/>
          <w:color w:val="auto"/>
          <w:spacing w:val="0"/>
          <w:sz w:val="32"/>
          <w:szCs w:val="32"/>
        </w:rPr>
        <w:t>企业</w:t>
      </w:r>
      <w:r>
        <w:rPr>
          <w:rFonts w:hint="eastAsia" w:ascii="仿宋_GB2312" w:hAnsi="仿宋_GB2312" w:eastAsia="仿宋_GB2312" w:cs="仿宋_GB2312"/>
          <w:i w:val="0"/>
          <w:iCs w:val="0"/>
          <w:caps w:val="0"/>
          <w:color w:val="auto"/>
          <w:spacing w:val="0"/>
          <w:sz w:val="32"/>
          <w:szCs w:val="32"/>
          <w:lang w:eastAsia="zh-CN"/>
        </w:rPr>
        <w:t>；</w:t>
      </w:r>
    </w:p>
    <w:p>
      <w:pPr>
        <w:pStyle w:val="13"/>
        <w:widowControl w:val="0"/>
        <w:wordWrap/>
        <w:adjustRightInd/>
        <w:snapToGrid/>
        <w:spacing w:line="552" w:lineRule="exact"/>
        <w:ind w:left="0" w:right="0"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lang w:val="en-US" w:eastAsia="zh-CN"/>
        </w:rPr>
        <w:t>3</w:t>
      </w:r>
      <w:r>
        <w:rPr>
          <w:rFonts w:hint="eastAsia" w:ascii="仿宋_GB2312" w:hAnsi="仿宋_GB2312" w:eastAsia="仿宋_GB2312" w:cs="仿宋_GB2312"/>
          <w:color w:val="000000"/>
          <w:spacing w:val="0"/>
          <w:w w:val="100"/>
          <w:sz w:val="32"/>
          <w:szCs w:val="32"/>
        </w:rPr>
        <w:t>.技术合同涉及专利技术产权清晰，无进行中的被控侵权或无效案件。</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.申报项目的专利应依法在国家知识产权局完成备案或登记，且其专利许可备案或专利转让登记时间在202</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年1月1日至202</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rPr>
        <w:t>月3</w:t>
      </w:r>
      <w:r>
        <w:rPr>
          <w:rFonts w:hint="eastAsia" w:ascii="仿宋_GB2312" w:hAnsi="仿宋_GB2312" w:eastAsia="仿宋_GB2312" w:cs="仿宋_GB2312"/>
          <w:i w:val="0"/>
          <w:iCs w:val="0"/>
          <w:caps w:val="0"/>
          <w:color w:val="auto"/>
          <w:spacing w:val="0"/>
          <w:sz w:val="32"/>
          <w:szCs w:val="32"/>
          <w:lang w:val="en-US" w:eastAsia="zh-CN"/>
        </w:rPr>
        <w:t>0</w:t>
      </w:r>
      <w:r>
        <w:rPr>
          <w:rFonts w:hint="eastAsia" w:ascii="仿宋_GB2312" w:hAnsi="仿宋_GB2312" w:eastAsia="仿宋_GB2312" w:cs="仿宋_GB2312"/>
          <w:i w:val="0"/>
          <w:iCs w:val="0"/>
          <w:caps w:val="0"/>
          <w:color w:val="auto"/>
          <w:spacing w:val="0"/>
          <w:sz w:val="32"/>
          <w:szCs w:val="32"/>
        </w:rPr>
        <w:t>日期间。</w:t>
      </w:r>
    </w:p>
    <w:p>
      <w:pPr>
        <w:pStyle w:val="13"/>
        <w:widowControl w:val="0"/>
        <w:wordWrap/>
        <w:adjustRightInd/>
        <w:snapToGrid/>
        <w:spacing w:line="560" w:lineRule="exact"/>
        <w:ind w:left="0" w:right="0" w:firstLine="64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上述材料电子版和纸件的印刷装订、盖章、提交方式等要求详见申报通知正文。</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三</w:t>
      </w:r>
      <w:r>
        <w:rPr>
          <w:rFonts w:hint="eastAsia" w:ascii="黑体" w:hAnsi="黑体" w:eastAsia="黑体" w:cs="黑体"/>
          <w:i w:val="0"/>
          <w:iCs w:val="0"/>
          <w:caps w:val="0"/>
          <w:color w:val="auto"/>
          <w:spacing w:val="0"/>
          <w:sz w:val="32"/>
          <w:szCs w:val="32"/>
        </w:rPr>
        <w:t>、申报材料</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1.项目申报书（含承诺书）；</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2.专利转让、许可或作价入股等合同复印件</w:t>
      </w:r>
      <w:r>
        <w:rPr>
          <w:rFonts w:hint="eastAsia" w:ascii="仿宋_GB2312" w:hAnsi="仿宋_GB2312" w:eastAsia="仿宋_GB2312" w:cs="仿宋_GB2312"/>
          <w:i w:val="0"/>
          <w:iCs w:val="0"/>
          <w:caps w:val="0"/>
          <w:color w:val="auto"/>
          <w:spacing w:val="0"/>
          <w:sz w:val="32"/>
          <w:szCs w:val="32"/>
          <w:lang w:eastAsia="zh-CN"/>
        </w:rPr>
        <w:t>；</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3.专利权转让著录项目变更手续合格通知书或专利实施许可合同备案证明；（2021年1月1日起至2023年6月30日）</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合同对应的实际产生的银行相关凭证及</w:t>
      </w:r>
      <w:r>
        <w:rPr>
          <w:rFonts w:hint="eastAsia" w:ascii="仿宋_GB2312" w:hAnsi="仿宋_GB2312" w:eastAsia="仿宋_GB2312" w:cs="仿宋_GB2312"/>
          <w:i w:val="0"/>
          <w:iCs w:val="0"/>
          <w:caps w:val="0"/>
          <w:color w:val="auto"/>
          <w:spacing w:val="0"/>
          <w:sz w:val="32"/>
          <w:szCs w:val="32"/>
          <w:lang w:val="en-US" w:eastAsia="zh-CN"/>
        </w:rPr>
        <w:t>实付交易发票</w:t>
      </w:r>
      <w:r>
        <w:rPr>
          <w:rFonts w:hint="eastAsia" w:ascii="仿宋_GB2312" w:hAnsi="仿宋_GB2312" w:eastAsia="仿宋_GB2312" w:cs="仿宋_GB2312"/>
          <w:i w:val="0"/>
          <w:iCs w:val="0"/>
          <w:caps w:val="0"/>
          <w:color w:val="auto"/>
          <w:spacing w:val="0"/>
          <w:sz w:val="32"/>
          <w:szCs w:val="32"/>
        </w:rPr>
        <w:t>；</w:t>
      </w:r>
    </w:p>
    <w:p>
      <w:pPr>
        <w:pStyle w:val="17"/>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企业统一信用代码证或事业单位法人登记证复印件（加盖公章）</w:t>
      </w:r>
      <w:r>
        <w:rPr>
          <w:rFonts w:hint="eastAsia" w:ascii="仿宋_GB2312" w:hAnsi="仿宋_GB2312" w:eastAsia="仿宋_GB2312" w:cs="仿宋_GB2312"/>
          <w:i w:val="0"/>
          <w:iCs w:val="0"/>
          <w:caps w:val="0"/>
          <w:color w:val="auto"/>
          <w:spacing w:val="0"/>
          <w:sz w:val="32"/>
          <w:szCs w:val="32"/>
        </w:rPr>
        <w:t>；</w:t>
      </w:r>
    </w:p>
    <w:p>
      <w:pPr>
        <w:pStyle w:val="17"/>
        <w:widowControl/>
        <w:kinsoku w:val="0"/>
        <w:wordWrap/>
        <w:autoSpaceDE w:val="0"/>
        <w:autoSpaceDN w:val="0"/>
        <w:adjustRightInd w:val="0"/>
        <w:snapToGrid w:val="0"/>
        <w:spacing w:beforeAutospacing="0" w:afterAutospacing="0" w:line="600" w:lineRule="exact"/>
        <w:ind w:left="0" w:firstLine="640" w:firstLineChars="200"/>
        <w:textAlignment w:val="baseline"/>
        <w:rPr>
          <w:rFonts w:hint="eastAsia" w:ascii="仿宋_GB2312" w:hAnsi="仿宋_GB2312" w:eastAsia="仿宋_GB2312" w:cs="仿宋_GB2312"/>
          <w:color w:val="auto"/>
          <w:sz w:val="32"/>
          <w:szCs w:val="32"/>
        </w:rPr>
      </w:pPr>
      <w:r>
        <w:rPr>
          <w:rFonts w:hint="eastAsia" w:ascii="黑体" w:hAnsi="黑体" w:eastAsia="黑体" w:cs="黑体"/>
          <w:i w:val="0"/>
          <w:iCs w:val="0"/>
          <w:caps w:val="0"/>
          <w:color w:val="auto"/>
          <w:spacing w:val="0"/>
          <w:sz w:val="32"/>
          <w:szCs w:val="32"/>
          <w:lang w:val="en-US" w:eastAsia="zh-CN"/>
        </w:rPr>
        <w:t>四</w:t>
      </w:r>
      <w:r>
        <w:rPr>
          <w:rFonts w:hint="eastAsia" w:ascii="黑体" w:hAnsi="黑体" w:eastAsia="黑体" w:cs="黑体"/>
          <w:i w:val="0"/>
          <w:iCs w:val="0"/>
          <w:caps w:val="0"/>
          <w:color w:val="auto"/>
          <w:spacing w:val="0"/>
          <w:sz w:val="32"/>
          <w:szCs w:val="32"/>
        </w:rPr>
        <w:t>、奖补标准</w:t>
      </w:r>
    </w:p>
    <w:p>
      <w:pPr>
        <w:pStyle w:val="13"/>
        <w:widowControl w:val="0"/>
        <w:numPr>
          <w:numId w:val="0"/>
        </w:numPr>
        <w:wordWrap/>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按不超过实际许可费用、转让金额的1</w:t>
      </w: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%给予补助，每家单位每年最高不超过</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0万元。</w:t>
      </w:r>
      <w:r>
        <w:rPr>
          <w:rFonts w:hint="eastAsia" w:ascii="仿宋_GB2312" w:hAnsi="仿宋_GB2312" w:eastAsia="仿宋_GB2312" w:cs="仿宋_GB2312"/>
          <w:color w:val="auto"/>
          <w:sz w:val="32"/>
          <w:szCs w:val="32"/>
          <w:lang w:val="en-US" w:eastAsia="zh-CN"/>
        </w:rPr>
        <w:t>对已获专利转化（含省、市两级）支持的同类项目不再重复支持。</w:t>
      </w:r>
    </w:p>
    <w:p>
      <w:pPr>
        <w:rPr>
          <w:rFonts w:hint="eastAsia" w:ascii="方正小标宋简体" w:hAnsi="方正小标宋简体" w:eastAsia="方正小标宋简体" w:cs="方正小标宋简体"/>
          <w:color w:val="auto"/>
          <w:sz w:val="28"/>
          <w:szCs w:val="28"/>
          <w:shd w:val="clear" w:color="auto" w:fill="FFFFFF"/>
        </w:rPr>
      </w:pPr>
      <w:r>
        <w:rPr>
          <w:rFonts w:hint="eastAsia" w:ascii="方正小标宋简体" w:hAnsi="方正小标宋简体" w:eastAsia="方正小标宋简体" w:cs="方正小标宋简体"/>
          <w:color w:val="auto"/>
          <w:sz w:val="28"/>
          <w:szCs w:val="28"/>
          <w:shd w:val="clear" w:color="auto" w:fill="FFFFFF"/>
        </w:rPr>
        <w:br w:type="page"/>
      </w:r>
    </w:p>
    <w:p>
      <w:pPr>
        <w:widowControl w:val="0"/>
        <w:adjustRightInd/>
        <w:snapToGrid/>
        <w:spacing w:line="600" w:lineRule="exact"/>
        <w:textAlignment w:val="auto"/>
        <w:rPr>
          <w:rFonts w:hint="eastAsia" w:ascii="黑体" w:hAnsi="黑体" w:eastAsia="黑体" w:cs="黑体"/>
          <w:color w:val="191919"/>
          <w:sz w:val="32"/>
          <w:szCs w:val="32"/>
          <w:shd w:val="clear" w:color="auto" w:fill="FFFFFF"/>
        </w:rPr>
      </w:pPr>
      <w:r>
        <w:rPr>
          <w:rFonts w:hint="eastAsia" w:ascii="黑体" w:hAnsi="黑体" w:eastAsia="黑体" w:cs="黑体"/>
          <w:color w:val="191919"/>
          <w:sz w:val="32"/>
          <w:szCs w:val="32"/>
          <w:shd w:val="clear" w:color="auto" w:fill="FFFFFF"/>
        </w:rPr>
        <w:t>附件：</w:t>
      </w:r>
    </w:p>
    <w:p/>
    <w:p/>
    <w:p/>
    <w:p>
      <w:pPr>
        <w:rPr>
          <w:rFonts w:eastAsia="宋体"/>
        </w:rPr>
      </w:pPr>
    </w:p>
    <w:p>
      <w:pPr>
        <w:rPr>
          <w:rFonts w:eastAsia="宋体"/>
        </w:rPr>
      </w:pPr>
    </w:p>
    <w:p/>
    <w:p/>
    <w:p>
      <w:pPr>
        <w:shd w:val="clear" w:color="auto" w:fill="FFFFFF"/>
        <w:spacing w:line="620" w:lineRule="exact"/>
        <w:jc w:val="center"/>
        <w:rPr>
          <w:rFonts w:hint="eastAsia" w:ascii="方正小标宋_GBK" w:hAnsi="方正小标宋_GBK" w:eastAsia="方正小标宋_GBK" w:cs="方正小标宋_GBK"/>
          <w:color w:val="191919"/>
          <w:sz w:val="48"/>
          <w:szCs w:val="48"/>
          <w:shd w:val="clear" w:color="auto" w:fill="FFFFFF"/>
        </w:rPr>
      </w:pPr>
      <w:r>
        <w:rPr>
          <w:rFonts w:hint="eastAsia" w:ascii="方正小标宋_GBK" w:hAnsi="方正小标宋_GBK" w:eastAsia="方正小标宋_GBK" w:cs="方正小标宋_GBK"/>
          <w:color w:val="191919"/>
          <w:sz w:val="48"/>
          <w:szCs w:val="48"/>
          <w:shd w:val="clear" w:color="auto" w:fill="FFFFFF"/>
        </w:rPr>
        <w:t>高校院所专利转化运用奖励项目</w:t>
      </w:r>
    </w:p>
    <w:p>
      <w:pPr>
        <w:shd w:val="clear" w:color="auto" w:fill="FFFFFF"/>
        <w:spacing w:line="620" w:lineRule="exact"/>
        <w:jc w:val="center"/>
        <w:rPr>
          <w:rFonts w:ascii="方正小标宋简体" w:hAnsi="方正小标宋简体" w:eastAsia="方正小标宋简体" w:cs="方正小标宋简体"/>
          <w:color w:val="191919"/>
          <w:sz w:val="48"/>
          <w:szCs w:val="48"/>
          <w:shd w:val="clear" w:color="auto" w:fill="FFFFFF"/>
        </w:rPr>
      </w:pPr>
      <w:r>
        <w:rPr>
          <w:rFonts w:hint="eastAsia" w:ascii="方正小标宋_GBK" w:hAnsi="方正小标宋_GBK" w:eastAsia="方正小标宋_GBK" w:cs="方正小标宋_GBK"/>
          <w:color w:val="191919"/>
          <w:sz w:val="48"/>
          <w:szCs w:val="48"/>
          <w:shd w:val="clear" w:color="auto" w:fill="FFFFFF"/>
        </w:rPr>
        <w:t>申报书</w:t>
      </w:r>
    </w:p>
    <w:p>
      <w:pPr>
        <w:spacing w:line="600" w:lineRule="exact"/>
        <w:jc w:val="center"/>
        <w:rPr>
          <w:rFonts w:ascii="宋体"/>
          <w:b/>
          <w:sz w:val="48"/>
          <w:szCs w:val="48"/>
        </w:rPr>
      </w:pPr>
    </w:p>
    <w:p>
      <w:pPr>
        <w:spacing w:line="600" w:lineRule="exact"/>
        <w:jc w:val="center"/>
        <w:rPr>
          <w:rFonts w:ascii="宋体"/>
          <w:b/>
          <w:sz w:val="48"/>
          <w:szCs w:val="48"/>
        </w:rPr>
      </w:pPr>
    </w:p>
    <w:p>
      <w:pPr>
        <w:spacing w:line="600" w:lineRule="exact"/>
        <w:jc w:val="center"/>
        <w:rPr>
          <w:rFonts w:ascii="宋体"/>
          <w:b/>
          <w:sz w:val="48"/>
          <w:szCs w:val="48"/>
        </w:rPr>
      </w:pPr>
    </w:p>
    <w:p>
      <w:pPr>
        <w:spacing w:line="600" w:lineRule="exact"/>
        <w:jc w:val="center"/>
        <w:rPr>
          <w:rFonts w:ascii="宋体"/>
          <w:b/>
          <w:sz w:val="48"/>
          <w:szCs w:val="48"/>
        </w:rPr>
      </w:pPr>
    </w:p>
    <w:p>
      <w:pPr>
        <w:spacing w:line="800" w:lineRule="exact"/>
        <w:ind w:firstLine="964" w:firstLineChars="300"/>
        <w:rPr>
          <w:rFonts w:hint="default" w:ascii="楷体_GB2312" w:hAnsi="楷体_GB2312" w:eastAsia="楷体_GB2312" w:cs="楷体_GB2312"/>
          <w:b/>
          <w:sz w:val="32"/>
          <w:szCs w:val="32"/>
          <w:u w:val="single"/>
        </w:rPr>
      </w:pPr>
      <w:r>
        <w:rPr>
          <w:rFonts w:hint="eastAsia" w:ascii="楷体_GB2312" w:hAnsi="楷体_GB2312" w:eastAsia="楷体_GB2312" w:cs="楷体_GB2312"/>
          <w:b/>
          <w:sz w:val="32"/>
          <w:szCs w:val="32"/>
        </w:rPr>
        <w:t>申报单位：</w:t>
      </w:r>
      <w:r>
        <w:rPr>
          <w:rFonts w:hint="default" w:ascii="仿宋_GB2312" w:hAnsi="仿宋_GB2312"/>
          <w:sz w:val="32"/>
          <w:szCs w:val="18"/>
          <w:u w:val="single"/>
        </w:rPr>
        <w:t xml:space="preserve">                 </w:t>
      </w:r>
      <w:r>
        <w:rPr>
          <w:rFonts w:hint="eastAsia" w:ascii="仿宋_GB2312" w:hAnsi="仿宋_GB2312"/>
          <w:sz w:val="24"/>
          <w:szCs w:val="24"/>
          <w:u w:val="single"/>
        </w:rPr>
        <w:t>（公章）</w:t>
      </w:r>
    </w:p>
    <w:p>
      <w:pPr>
        <w:spacing w:line="800" w:lineRule="exact"/>
        <w:ind w:firstLine="964" w:firstLineChars="300"/>
        <w:rPr>
          <w:rFonts w:hint="default" w:ascii="楷体_GB2312" w:hAnsi="楷体_GB2312" w:eastAsia="楷体_GB2312" w:cs="楷体_GB2312"/>
          <w:b/>
          <w:sz w:val="32"/>
          <w:szCs w:val="32"/>
        </w:rPr>
      </w:pPr>
      <w:r>
        <w:rPr>
          <w:rFonts w:hint="eastAsia" w:ascii="楷体_GB2312" w:hAnsi="楷体_GB2312" w:eastAsia="楷体_GB2312" w:cs="楷体_GB2312"/>
          <w:b/>
          <w:sz w:val="32"/>
          <w:szCs w:val="32"/>
        </w:rPr>
        <w:t>联 系 人：</w:t>
      </w:r>
      <w:r>
        <w:rPr>
          <w:rFonts w:hint="default" w:ascii="仿宋_GB2312" w:hAnsi="仿宋_GB2312"/>
          <w:sz w:val="32"/>
          <w:szCs w:val="18"/>
          <w:u w:val="single"/>
        </w:rPr>
        <w:t xml:space="preserve">                       </w:t>
      </w:r>
      <w:r>
        <w:rPr>
          <w:rFonts w:hint="default" w:ascii="楷体_GB2312" w:hAnsi="楷体_GB2312" w:eastAsia="楷体_GB2312" w:cs="楷体_GB2312"/>
          <w:b/>
          <w:sz w:val="32"/>
          <w:szCs w:val="32"/>
        </w:rPr>
        <w:t xml:space="preserve"> </w:t>
      </w:r>
    </w:p>
    <w:p>
      <w:pPr>
        <w:spacing w:line="800" w:lineRule="exact"/>
        <w:ind w:firstLine="964" w:firstLineChars="300"/>
        <w:rPr>
          <w:rFonts w:ascii="楷体_GB2312" w:hAnsi="楷体_GB2312" w:eastAsia="楷体_GB2312" w:cs="楷体_GB2312"/>
          <w:b/>
          <w:sz w:val="32"/>
          <w:szCs w:val="32"/>
        </w:rPr>
      </w:pPr>
      <w:r>
        <w:rPr>
          <w:rFonts w:hint="eastAsia" w:ascii="楷体_GB2312" w:hAnsi="楷体_GB2312" w:eastAsia="楷体_GB2312" w:cs="楷体_GB2312"/>
          <w:b/>
          <w:sz w:val="32"/>
          <w:szCs w:val="32"/>
        </w:rPr>
        <w:t>联系电话：</w:t>
      </w:r>
      <w:r>
        <w:rPr>
          <w:rFonts w:hint="default" w:ascii="仿宋_GB2312" w:hAnsi="仿宋_GB2312"/>
          <w:sz w:val="32"/>
          <w:szCs w:val="18"/>
          <w:u w:val="single"/>
        </w:rPr>
        <w:t xml:space="preserve">                       </w:t>
      </w:r>
    </w:p>
    <w:p>
      <w:pPr>
        <w:spacing w:line="700" w:lineRule="exact"/>
        <w:ind w:firstLine="948" w:firstLineChars="295"/>
        <w:rPr>
          <w:rFonts w:ascii="楷体_GB2312" w:hAnsi="楷体_GB2312" w:eastAsia="楷体_GB2312" w:cs="楷体_GB2312"/>
          <w:sz w:val="32"/>
          <w:szCs w:val="18"/>
          <w:u w:val="single"/>
        </w:rPr>
      </w:pPr>
      <w:r>
        <w:rPr>
          <w:rFonts w:hint="eastAsia" w:ascii="楷体_GB2312" w:hAnsi="楷体_GB2312" w:eastAsia="楷体_GB2312" w:cs="楷体_GB2312"/>
          <w:b/>
          <w:sz w:val="32"/>
          <w:szCs w:val="32"/>
        </w:rPr>
        <w:t>电子邮箱：</w:t>
      </w:r>
      <w:r>
        <w:rPr>
          <w:rFonts w:hint="default" w:ascii="仿宋_GB2312" w:hAnsi="仿宋_GB2312"/>
          <w:sz w:val="32"/>
          <w:szCs w:val="18"/>
          <w:u w:val="single"/>
        </w:rPr>
        <w:t xml:space="preserve">                       </w:t>
      </w:r>
    </w:p>
    <w:p>
      <w:pPr>
        <w:spacing w:line="630" w:lineRule="exact"/>
        <w:rPr>
          <w:rFonts w:ascii="仿宋_GB2312" w:hAnsi="仿宋"/>
          <w:sz w:val="36"/>
          <w:szCs w:val="36"/>
        </w:rPr>
      </w:pPr>
    </w:p>
    <w:p>
      <w:pPr>
        <w:spacing w:line="630" w:lineRule="exact"/>
        <w:rPr>
          <w:rFonts w:ascii="仿宋_GB2312" w:hAnsi="仿宋" w:eastAsia="宋体"/>
          <w:sz w:val="36"/>
          <w:szCs w:val="36"/>
        </w:rPr>
      </w:pPr>
    </w:p>
    <w:p>
      <w:pPr>
        <w:spacing w:line="630" w:lineRule="exact"/>
        <w:rPr>
          <w:rFonts w:ascii="仿宋_GB2312" w:hAnsi="仿宋" w:eastAsia="宋体"/>
          <w:sz w:val="36"/>
          <w:szCs w:val="36"/>
        </w:rPr>
      </w:pPr>
    </w:p>
    <w:p>
      <w:pPr>
        <w:spacing w:line="630" w:lineRule="exact"/>
        <w:rPr>
          <w:rFonts w:ascii="仿宋_GB2312" w:hAnsi="仿宋" w:eastAsia="宋体"/>
          <w:sz w:val="36"/>
          <w:szCs w:val="36"/>
        </w:rPr>
      </w:pPr>
    </w:p>
    <w:p>
      <w:pPr>
        <w:pStyle w:val="13"/>
        <w:spacing w:before="2" w:line="343" w:lineRule="auto"/>
        <w:ind w:right="866"/>
        <w:jc w:val="center"/>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lang w:eastAsia="zh-CN"/>
        </w:rPr>
        <w:t>郑州市知识产权维权保护中心编制</w:t>
      </w:r>
    </w:p>
    <w:p>
      <w:pPr>
        <w:pStyle w:val="13"/>
        <w:spacing w:before="2" w:line="343" w:lineRule="auto"/>
        <w:ind w:right="866"/>
        <w:jc w:val="center"/>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202</w:t>
      </w:r>
      <w:r>
        <w:rPr>
          <w:rFonts w:hint="eastAsia" w:ascii="仿宋_GB2312" w:hAnsi="仿宋_GB2312" w:eastAsia="仿宋_GB2312" w:cs="仿宋_GB2312"/>
          <w:color w:val="000000"/>
          <w:spacing w:val="0"/>
          <w:w w:val="100"/>
          <w:sz w:val="32"/>
          <w:szCs w:val="32"/>
          <w:lang w:val="en-US" w:eastAsia="zh-CN"/>
        </w:rPr>
        <w:t>3</w:t>
      </w:r>
      <w:r>
        <w:rPr>
          <w:rFonts w:hint="eastAsia" w:ascii="仿宋_GB2312" w:hAnsi="仿宋_GB2312" w:eastAsia="仿宋_GB2312" w:cs="仿宋_GB2312"/>
          <w:color w:val="000000"/>
          <w:spacing w:val="0"/>
          <w:w w:val="100"/>
          <w:sz w:val="32"/>
          <w:szCs w:val="32"/>
        </w:rPr>
        <w:t>年</w:t>
      </w:r>
    </w:p>
    <w:p>
      <w:pPr>
        <w:spacing w:after="0" w:line="343" w:lineRule="auto"/>
        <w:jc w:val="left"/>
        <w:rPr>
          <w:rFonts w:hint="eastAsia" w:ascii="仿宋_GB2312" w:hAnsi="仿宋_GB2312" w:eastAsia="仿宋_GB2312" w:cs="仿宋_GB2312"/>
          <w:color w:val="000000"/>
          <w:spacing w:val="0"/>
          <w:w w:val="100"/>
          <w:sz w:val="32"/>
          <w:szCs w:val="32"/>
        </w:rPr>
        <w:sectPr>
          <w:footerReference r:id="rId4" w:type="default"/>
          <w:pgSz w:w="11900" w:h="16840"/>
          <w:pgMar w:top="2098" w:right="1474" w:bottom="1984" w:left="1587" w:header="567" w:footer="1417" w:gutter="0"/>
          <w:pgBorders>
            <w:top w:val="none" w:color="auto" w:sz="0" w:space="0"/>
            <w:left w:val="none" w:color="auto" w:sz="0" w:space="0"/>
            <w:bottom w:val="none" w:color="auto" w:sz="0" w:space="0"/>
            <w:right w:val="none" w:color="auto" w:sz="0" w:space="0"/>
          </w:pgBorders>
          <w:pgNumType w:fmt="decimal" w:start="24"/>
          <w:cols w:space="720" w:num="1"/>
          <w:rtlGutter w:val="0"/>
          <w:docGrid w:linePitch="1" w:charSpace="0"/>
        </w:sectPr>
      </w:pPr>
    </w:p>
    <w:p>
      <w:pPr>
        <w:spacing w:line="751" w:lineRule="exact"/>
        <w:jc w:val="center"/>
        <w:rPr>
          <w:rFonts w:ascii="黑体" w:hAnsi="黑体" w:eastAsia="黑体"/>
          <w:sz w:val="32"/>
          <w:szCs w:val="32"/>
        </w:rPr>
      </w:pPr>
      <w:r>
        <w:rPr>
          <w:rFonts w:hint="eastAsia" w:ascii="方正小标宋_GBK" w:hAnsi="方正小标宋_GBK" w:eastAsia="方正小标宋_GBK" w:cs="方正小标宋_GBK"/>
          <w:sz w:val="44"/>
          <w:szCs w:val="44"/>
        </w:rPr>
        <w:t>信用承诺书</w:t>
      </w:r>
    </w:p>
    <w:p>
      <w:pPr>
        <w:pStyle w:val="13"/>
        <w:rPr>
          <w:rFonts w:ascii="华文仿宋" w:hAnsi="华文仿宋" w:eastAsia="华文仿宋"/>
        </w:rPr>
      </w:pPr>
    </w:p>
    <w:p>
      <w:pPr>
        <w:pStyle w:val="13"/>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rPr>
        <w:t>郑重承诺：</w:t>
      </w:r>
    </w:p>
    <w:p>
      <w:pPr>
        <w:pStyle w:val="13"/>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rPr>
        <w:t>近五年信用记录良好，无重大违法违规记录及重大违约事件。</w:t>
      </w:r>
    </w:p>
    <w:p>
      <w:pPr>
        <w:pStyle w:val="13"/>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rPr>
        <w:t>提供的所有材料均依据申报要求如实提供，全部真实有效，无任何虚假伪造，所申报项目未获得过财政资金支持。</w:t>
      </w:r>
    </w:p>
    <w:p>
      <w:pPr>
        <w:pStyle w:val="13"/>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如果获得本专项资金支持，我单位承诺</w:t>
      </w:r>
      <w:r>
        <w:rPr>
          <w:rFonts w:hint="default" w:ascii="仿宋_GB2312" w:hAnsi="仿宋_GB2312" w:eastAsia="仿宋_GB2312" w:cs="仿宋_GB2312"/>
          <w:sz w:val="32"/>
          <w:szCs w:val="32"/>
        </w:rPr>
        <w:t>严格按照规定用途使用，实施专账管理，</w:t>
      </w:r>
      <w:r>
        <w:rPr>
          <w:rFonts w:hint="eastAsia" w:ascii="仿宋_GB2312" w:hAnsi="仿宋_GB2312" w:eastAsia="仿宋_GB2312" w:cs="仿宋_GB2312"/>
          <w:sz w:val="32"/>
          <w:szCs w:val="32"/>
          <w:lang w:val="en-US"/>
        </w:rPr>
        <w:t>配合政府有关部门的监督和管理工作。</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4.如违背以上承诺，我单位及相关责任人员愿意承担相关责任，同意有关主管部门取消我单位申请资格、收回拨付经费</w:t>
      </w:r>
      <w:r>
        <w:rPr>
          <w:rFonts w:hint="eastAsia" w:ascii="仿宋_GB2312" w:hAnsi="仿宋_GB2312" w:eastAsia="仿宋_GB2312" w:cs="仿宋_GB2312"/>
          <w:sz w:val="32"/>
          <w:szCs w:val="32"/>
        </w:rPr>
        <w:t>等。</w:t>
      </w:r>
    </w:p>
    <w:p>
      <w:pPr>
        <w:pStyle w:val="13"/>
        <w:ind w:firstLine="640" w:firstLineChars="200"/>
        <w:rPr>
          <w:rFonts w:hint="eastAsia" w:ascii="仿宋_GB2312" w:hAnsi="仿宋_GB2312" w:eastAsia="仿宋_GB2312" w:cs="仿宋_GB2312"/>
          <w:sz w:val="32"/>
          <w:szCs w:val="32"/>
        </w:rPr>
      </w:pPr>
    </w:p>
    <w:p>
      <w:pPr>
        <w:pStyle w:val="13"/>
        <w:ind w:firstLine="640" w:firstLineChars="200"/>
        <w:rPr>
          <w:rFonts w:hint="eastAsia" w:ascii="仿宋_GB2312" w:hAnsi="仿宋_GB2312" w:eastAsia="仿宋_GB2312" w:cs="仿宋_GB2312"/>
          <w:sz w:val="32"/>
          <w:szCs w:val="32"/>
        </w:rPr>
      </w:pPr>
    </w:p>
    <w:p>
      <w:pPr>
        <w:pStyle w:val="13"/>
        <w:ind w:firstLine="640" w:firstLineChars="200"/>
        <w:rPr>
          <w:rFonts w:hint="eastAsia" w:ascii="仿宋_GB2312" w:hAnsi="仿宋_GB2312" w:eastAsia="仿宋_GB2312" w:cs="仿宋_GB2312"/>
          <w:sz w:val="32"/>
          <w:szCs w:val="32"/>
        </w:rPr>
      </w:pPr>
    </w:p>
    <w:p>
      <w:pPr>
        <w:pStyle w:val="13"/>
        <w:ind w:firstLine="640" w:firstLineChars="200"/>
        <w:rPr>
          <w:rFonts w:hint="eastAsia" w:ascii="仿宋_GB2312" w:hAnsi="仿宋_GB2312" w:eastAsia="仿宋_GB2312" w:cs="仿宋_GB2312"/>
          <w:sz w:val="32"/>
          <w:szCs w:val="32"/>
          <w:lang w:val="en-US"/>
        </w:rPr>
      </w:pPr>
    </w:p>
    <w:p>
      <w:pPr>
        <w:pStyle w:val="13"/>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法定代表人（签字/签章） ：</w:t>
      </w:r>
    </w:p>
    <w:p>
      <w:pPr>
        <w:pStyle w:val="13"/>
        <w:ind w:firstLine="2560" w:firstLineChars="800"/>
        <w:rPr>
          <w:rFonts w:hint="eastAsia" w:ascii="仿宋_GB2312" w:hAnsi="仿宋_GB2312" w:eastAsia="仿宋_GB2312" w:cs="仿宋_GB2312"/>
          <w:sz w:val="32"/>
          <w:szCs w:val="32"/>
          <w:lang w:val="en-US"/>
        </w:rPr>
      </w:pPr>
    </w:p>
    <w:p>
      <w:pPr>
        <w:pStyle w:val="13"/>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项目</w:t>
      </w:r>
      <w:r>
        <w:rPr>
          <w:rFonts w:hint="eastAsia" w:ascii="仿宋_GB2312" w:hAnsi="仿宋_GB2312" w:eastAsia="仿宋_GB2312" w:cs="仿宋_GB2312"/>
          <w:sz w:val="32"/>
          <w:szCs w:val="32"/>
        </w:rPr>
        <w:t>申报单位（公章）：</w:t>
      </w:r>
    </w:p>
    <w:p>
      <w:pPr>
        <w:pStyle w:val="13"/>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p>
    <w:p>
      <w:pPr>
        <w:pStyle w:val="13"/>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rPr>
        <w:t xml:space="preserve">日期：    年   月   日    </w:t>
      </w:r>
    </w:p>
    <w:p>
      <w:pPr>
        <w:rPr>
          <w:rFonts w:ascii="华文仿宋" w:hAnsi="华文仿宋" w:eastAsia="华文仿宋"/>
          <w:sz w:val="32"/>
          <w:szCs w:val="32"/>
        </w:rPr>
      </w:pPr>
    </w:p>
    <w:p>
      <w:pPr>
        <w:widowControl/>
        <w:jc w:val="left"/>
        <w:rPr>
          <w:rFonts w:hint="eastAsia" w:ascii="方正小标宋_GBK" w:hAnsi="方正小标宋_GBK" w:eastAsia="方正小标宋_GBK" w:cs="方正小标宋_GBK"/>
          <w:b/>
          <w:sz w:val="44"/>
        </w:rPr>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pPr>
    </w:p>
    <w:p>
      <w:pPr>
        <w:spacing w:line="56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b/>
          <w:sz w:val="44"/>
        </w:rPr>
        <w:t>一、</w:t>
      </w:r>
      <w:r>
        <w:rPr>
          <w:rFonts w:hint="eastAsia" w:ascii="方正小标宋_GBK" w:hAnsi="方正小标宋_GBK" w:eastAsia="方正小标宋_GBK" w:cs="方正小标宋_GBK"/>
          <w:sz w:val="44"/>
        </w:rPr>
        <w:t>基本情况表</w:t>
      </w:r>
    </w:p>
    <w:p>
      <w:pPr>
        <w:spacing w:line="560" w:lineRule="exact"/>
        <w:rPr>
          <w:rFonts w:eastAsia="仿宋_GB2312"/>
          <w:sz w:val="32"/>
        </w:rPr>
      </w:pPr>
    </w:p>
    <w:tbl>
      <w:tblPr>
        <w:tblStyle w:val="20"/>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635"/>
        <w:gridCol w:w="1806"/>
        <w:gridCol w:w="460"/>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名称</w:t>
            </w:r>
          </w:p>
        </w:tc>
        <w:tc>
          <w:tcPr>
            <w:tcW w:w="708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信用代码</w:t>
            </w:r>
          </w:p>
        </w:tc>
        <w:tc>
          <w:tcPr>
            <w:tcW w:w="708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708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
        </w:tc>
        <w:tc>
          <w:tcPr>
            <w:tcW w:w="26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法人代表身份证</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项目负责人</w:t>
            </w:r>
          </w:p>
        </w:tc>
        <w:tc>
          <w:tcPr>
            <w:tcW w:w="26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部门职务</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联系电话</w:t>
            </w:r>
          </w:p>
        </w:tc>
        <w:tc>
          <w:tcPr>
            <w:tcW w:w="26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电子邮箱</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知识产权管理部门名称</w:t>
            </w:r>
          </w:p>
        </w:tc>
        <w:tc>
          <w:tcPr>
            <w:tcW w:w="26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管理部门负责人</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管理部门负责人联系电话</w:t>
            </w:r>
          </w:p>
        </w:tc>
        <w:tc>
          <w:tcPr>
            <w:tcW w:w="26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知识产权管理部门人数</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1817"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0"/>
                <w:w w:val="100"/>
                <w:sz w:val="28"/>
                <w:szCs w:val="28"/>
                <w:lang w:val="en-US" w:eastAsia="zh-CN"/>
              </w:rPr>
              <w:t>单位</w:t>
            </w:r>
            <w:r>
              <w:rPr>
                <w:rFonts w:hint="eastAsia" w:ascii="仿宋_GB2312" w:hAnsi="仿宋_GB2312" w:eastAsia="仿宋_GB2312" w:cs="仿宋_GB2312"/>
                <w:spacing w:val="0"/>
                <w:w w:val="100"/>
                <w:sz w:val="28"/>
                <w:szCs w:val="28"/>
              </w:rPr>
              <w:t>有效专利截至202</w:t>
            </w:r>
            <w:r>
              <w:rPr>
                <w:rFonts w:hint="eastAsia" w:ascii="仿宋_GB2312" w:hAnsi="仿宋_GB2312" w:eastAsia="仿宋_GB2312" w:cs="仿宋_GB2312"/>
                <w:spacing w:val="0"/>
                <w:w w:val="100"/>
                <w:sz w:val="28"/>
                <w:szCs w:val="28"/>
                <w:lang w:val="en-US" w:eastAsia="zh-CN"/>
              </w:rPr>
              <w:t>2</w:t>
            </w:r>
            <w:r>
              <w:rPr>
                <w:rFonts w:hint="eastAsia" w:ascii="仿宋_GB2312" w:hAnsi="仿宋_GB2312" w:eastAsia="仿宋_GB2312" w:cs="仿宋_GB2312"/>
                <w:spacing w:val="0"/>
                <w:w w:val="100"/>
                <w:sz w:val="28"/>
                <w:szCs w:val="28"/>
              </w:rPr>
              <w:t>年底（件）</w:t>
            </w:r>
          </w:p>
        </w:tc>
        <w:tc>
          <w:tcPr>
            <w:tcW w:w="26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0"/>
                <w:w w:val="100"/>
                <w:sz w:val="28"/>
                <w:szCs w:val="28"/>
              </w:rPr>
              <w:t>有效专利数量</w:t>
            </w:r>
          </w:p>
        </w:tc>
        <w:tc>
          <w:tcPr>
            <w:tcW w:w="444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7" w:hRule="atLeast"/>
          <w:jc w:val="center"/>
        </w:trPr>
        <w:tc>
          <w:tcPr>
            <w:tcW w:w="1817"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lang w:eastAsia="zh-CN"/>
              </w:rPr>
            </w:pPr>
          </w:p>
        </w:tc>
        <w:tc>
          <w:tcPr>
            <w:tcW w:w="2635"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left="62" w:leftChars="0" w:right="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发明：</w:t>
            </w:r>
          </w:p>
        </w:tc>
        <w:tc>
          <w:tcPr>
            <w:tcW w:w="2266" w:type="dxa"/>
            <w:gridSpan w:val="2"/>
            <w:tcBorders>
              <w:top w:val="single" w:color="auto" w:sz="4" w:space="0"/>
              <w:left w:val="single" w:color="auto" w:sz="4" w:space="0"/>
              <w:bottom w:val="single" w:color="auto" w:sz="4" w:space="0"/>
              <w:right w:val="single" w:color="auto" w:sz="4" w:space="0"/>
            </w:tcBorders>
            <w:vAlign w:val="center"/>
          </w:tcPr>
          <w:p>
            <w:pPr>
              <w:pStyle w:val="24"/>
              <w:spacing w:line="240" w:lineRule="auto"/>
              <w:ind w:left="62" w:leftChars="0" w:right="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实用新型：</w:t>
            </w:r>
          </w:p>
        </w:tc>
        <w:tc>
          <w:tcPr>
            <w:tcW w:w="2181"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left="62" w:leftChars="0" w:right="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外观设计：</w:t>
            </w:r>
          </w:p>
        </w:tc>
      </w:tr>
    </w:tbl>
    <w:p>
      <w:pPr>
        <w:jc w:val="left"/>
        <w:rPr>
          <w:szCs w:val="21"/>
        </w:rPr>
      </w:pPr>
    </w:p>
    <w:p>
      <w:pPr>
        <w:jc w:val="center"/>
        <w:rPr>
          <w:rFonts w:eastAsia="方正小标宋简体"/>
          <w:sz w:val="44"/>
        </w:rPr>
      </w:pPr>
    </w:p>
    <w:p>
      <w:pPr>
        <w:jc w:val="center"/>
        <w:rPr>
          <w:rFonts w:eastAsia="方正小标宋简体"/>
          <w:sz w:val="44"/>
        </w:rPr>
      </w:pPr>
    </w:p>
    <w:p>
      <w:pPr>
        <w:jc w:val="center"/>
        <w:rPr>
          <w:rFonts w:eastAsia="方正小标宋简体"/>
          <w:sz w:val="44"/>
        </w:rPr>
      </w:pPr>
    </w:p>
    <w:p>
      <w:pPr>
        <w:spacing w:line="560" w:lineRule="exact"/>
        <w:jc w:val="center"/>
        <w:rPr>
          <w:rFonts w:hint="eastAsia" w:ascii="方正小标宋_GBK" w:hAnsi="方正小标宋_GBK" w:eastAsia="方正小标宋_GBK" w:cs="方正小标宋_GBK"/>
          <w:b/>
          <w:sz w:val="44"/>
        </w:rPr>
      </w:pPr>
      <w:r>
        <w:rPr>
          <w:rFonts w:hint="eastAsia" w:ascii="方正小标宋_GBK" w:hAnsi="方正小标宋_GBK" w:eastAsia="方正小标宋_GBK" w:cs="方正小标宋_GBK"/>
          <w:b/>
          <w:sz w:val="44"/>
          <w:lang w:eastAsia="zh-CN"/>
        </w:rPr>
        <w:t>二</w:t>
      </w:r>
      <w:r>
        <w:rPr>
          <w:rFonts w:hint="eastAsia" w:ascii="方正小标宋_GBK" w:hAnsi="方正小标宋_GBK" w:eastAsia="方正小标宋_GBK" w:cs="方正小标宋_GBK"/>
          <w:b/>
          <w:sz w:val="44"/>
        </w:rPr>
        <w:t>、</w:t>
      </w:r>
      <w:r>
        <w:rPr>
          <w:rFonts w:hint="eastAsia" w:ascii="方正小标宋_GBK" w:hAnsi="方正小标宋_GBK" w:eastAsia="方正小标宋_GBK" w:cs="方正小标宋_GBK"/>
          <w:b/>
          <w:sz w:val="44"/>
          <w:lang w:eastAsia="zh-CN"/>
        </w:rPr>
        <w:t>转让许可合同汇总</w:t>
      </w:r>
      <w:r>
        <w:rPr>
          <w:rFonts w:hint="eastAsia" w:ascii="方正小标宋_GBK" w:hAnsi="方正小标宋_GBK" w:eastAsia="方正小标宋_GBK" w:cs="方正小标宋_GBK"/>
          <w:b/>
          <w:sz w:val="44"/>
        </w:rPr>
        <w:t>表</w:t>
      </w:r>
    </w:p>
    <w:p>
      <w:pPr>
        <w:jc w:val="center"/>
        <w:rPr>
          <w:rFonts w:eastAsia="方正小标宋简体"/>
          <w:sz w:val="44"/>
        </w:rPr>
      </w:pPr>
    </w:p>
    <w:tbl>
      <w:tblPr>
        <w:tblStyle w:val="21"/>
        <w:tblW w:w="90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64"/>
        <w:gridCol w:w="1314"/>
        <w:gridCol w:w="1121"/>
        <w:gridCol w:w="709"/>
        <w:gridCol w:w="1100"/>
        <w:gridCol w:w="1086"/>
        <w:gridCol w:w="93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序号</w:t>
            </w:r>
          </w:p>
        </w:tc>
        <w:tc>
          <w:tcPr>
            <w:tcW w:w="1364"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合同名称</w:t>
            </w:r>
          </w:p>
        </w:tc>
        <w:tc>
          <w:tcPr>
            <w:tcW w:w="1314"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交易时间</w:t>
            </w:r>
          </w:p>
        </w:tc>
        <w:tc>
          <w:tcPr>
            <w:tcW w:w="1121"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受让单位或被许可单位名称</w:t>
            </w:r>
          </w:p>
        </w:tc>
        <w:tc>
          <w:tcPr>
            <w:tcW w:w="709"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交易类型</w:t>
            </w:r>
          </w:p>
        </w:tc>
        <w:tc>
          <w:tcPr>
            <w:tcW w:w="1100"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实际交易金额（万元）</w:t>
            </w:r>
          </w:p>
        </w:tc>
        <w:tc>
          <w:tcPr>
            <w:tcW w:w="1086"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专利名称</w:t>
            </w:r>
          </w:p>
        </w:tc>
        <w:tc>
          <w:tcPr>
            <w:tcW w:w="930"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专利号</w:t>
            </w:r>
          </w:p>
        </w:tc>
        <w:tc>
          <w:tcPr>
            <w:tcW w:w="752" w:type="dxa"/>
            <w:vAlign w:val="top"/>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top"/>
          </w:tcPr>
          <w:p>
            <w:pPr>
              <w:widowControl w:val="0"/>
              <w:spacing w:line="400" w:lineRule="exact"/>
              <w:jc w:val="center"/>
              <w:rPr>
                <w:rFonts w:hint="eastAsia" w:ascii="仿宋_GB2312" w:hAnsi="仿宋_GB2312" w:eastAsia="仿宋_GB2312" w:cs="仿宋_GB2312"/>
                <w:sz w:val="28"/>
                <w:szCs w:val="28"/>
              </w:rPr>
            </w:pPr>
          </w:p>
        </w:tc>
        <w:tc>
          <w:tcPr>
            <w:tcW w:w="1364" w:type="dxa"/>
            <w:vAlign w:val="top"/>
          </w:tcPr>
          <w:p>
            <w:pPr>
              <w:widowControl w:val="0"/>
              <w:spacing w:line="400" w:lineRule="exact"/>
              <w:jc w:val="center"/>
              <w:rPr>
                <w:rFonts w:hint="eastAsia" w:ascii="仿宋_GB2312" w:hAnsi="仿宋_GB2312" w:eastAsia="仿宋_GB2312" w:cs="仿宋_GB2312"/>
                <w:sz w:val="28"/>
                <w:szCs w:val="28"/>
              </w:rPr>
            </w:pPr>
          </w:p>
        </w:tc>
        <w:tc>
          <w:tcPr>
            <w:tcW w:w="1314" w:type="dxa"/>
            <w:vAlign w:val="top"/>
          </w:tcPr>
          <w:p>
            <w:pPr>
              <w:widowControl w:val="0"/>
              <w:spacing w:line="400" w:lineRule="exact"/>
              <w:jc w:val="center"/>
              <w:rPr>
                <w:rFonts w:hint="eastAsia" w:ascii="仿宋_GB2312" w:hAnsi="仿宋_GB2312" w:eastAsia="仿宋_GB2312" w:cs="仿宋_GB2312"/>
                <w:sz w:val="28"/>
                <w:szCs w:val="28"/>
              </w:rPr>
            </w:pPr>
          </w:p>
        </w:tc>
        <w:tc>
          <w:tcPr>
            <w:tcW w:w="1121" w:type="dxa"/>
            <w:vAlign w:val="top"/>
          </w:tcPr>
          <w:p>
            <w:pPr>
              <w:widowControl w:val="0"/>
              <w:spacing w:line="400" w:lineRule="exact"/>
              <w:jc w:val="center"/>
              <w:rPr>
                <w:rFonts w:hint="eastAsia" w:ascii="仿宋_GB2312" w:hAnsi="仿宋_GB2312" w:eastAsia="仿宋_GB2312" w:cs="仿宋_GB2312"/>
                <w:sz w:val="28"/>
                <w:szCs w:val="28"/>
              </w:rPr>
            </w:pPr>
          </w:p>
        </w:tc>
        <w:tc>
          <w:tcPr>
            <w:tcW w:w="709" w:type="dxa"/>
            <w:vAlign w:val="top"/>
          </w:tcPr>
          <w:p>
            <w:pPr>
              <w:widowControl w:val="0"/>
              <w:spacing w:line="400" w:lineRule="exact"/>
              <w:jc w:val="center"/>
              <w:rPr>
                <w:rFonts w:hint="eastAsia" w:ascii="仿宋_GB2312" w:hAnsi="仿宋_GB2312" w:eastAsia="仿宋_GB2312" w:cs="仿宋_GB2312"/>
                <w:sz w:val="28"/>
                <w:szCs w:val="28"/>
              </w:rPr>
            </w:pPr>
          </w:p>
        </w:tc>
        <w:tc>
          <w:tcPr>
            <w:tcW w:w="1100" w:type="dxa"/>
            <w:vAlign w:val="top"/>
          </w:tcPr>
          <w:p>
            <w:pPr>
              <w:widowControl w:val="0"/>
              <w:spacing w:line="400" w:lineRule="exact"/>
              <w:jc w:val="center"/>
              <w:rPr>
                <w:rFonts w:hint="eastAsia" w:ascii="仿宋_GB2312" w:hAnsi="仿宋_GB2312" w:eastAsia="仿宋_GB2312" w:cs="仿宋_GB2312"/>
                <w:sz w:val="28"/>
                <w:szCs w:val="28"/>
              </w:rPr>
            </w:pPr>
          </w:p>
        </w:tc>
        <w:tc>
          <w:tcPr>
            <w:tcW w:w="1086" w:type="dxa"/>
            <w:vAlign w:val="top"/>
          </w:tcPr>
          <w:p>
            <w:pPr>
              <w:widowControl w:val="0"/>
              <w:spacing w:line="400" w:lineRule="exact"/>
              <w:jc w:val="center"/>
              <w:rPr>
                <w:rFonts w:hint="eastAsia" w:ascii="仿宋_GB2312" w:hAnsi="仿宋_GB2312" w:eastAsia="仿宋_GB2312" w:cs="仿宋_GB2312"/>
                <w:sz w:val="28"/>
                <w:szCs w:val="28"/>
              </w:rPr>
            </w:pPr>
          </w:p>
        </w:tc>
        <w:tc>
          <w:tcPr>
            <w:tcW w:w="930" w:type="dxa"/>
            <w:vAlign w:val="top"/>
          </w:tcPr>
          <w:p>
            <w:pPr>
              <w:widowControl w:val="0"/>
              <w:spacing w:line="400" w:lineRule="exact"/>
              <w:jc w:val="center"/>
              <w:rPr>
                <w:rFonts w:hint="eastAsia" w:ascii="仿宋_GB2312" w:hAnsi="仿宋_GB2312" w:eastAsia="仿宋_GB2312" w:cs="仿宋_GB2312"/>
                <w:sz w:val="28"/>
                <w:szCs w:val="28"/>
              </w:rPr>
            </w:pPr>
          </w:p>
        </w:tc>
        <w:tc>
          <w:tcPr>
            <w:tcW w:w="752" w:type="dxa"/>
            <w:vAlign w:val="top"/>
          </w:tcPr>
          <w:p>
            <w:pPr>
              <w:widowControl w:val="0"/>
              <w:spacing w:line="400" w:lineRule="exact"/>
              <w:jc w:val="center"/>
              <w:rPr>
                <w:rFonts w:hint="eastAsia" w:ascii="仿宋_GB2312" w:hAnsi="仿宋_GB2312" w:eastAsia="仿宋_GB2312" w:cs="仿宋_GB2312"/>
                <w:sz w:val="28"/>
                <w:szCs w:val="28"/>
              </w:rPr>
            </w:pPr>
          </w:p>
        </w:tc>
      </w:tr>
    </w:tbl>
    <w:p>
      <w:pPr>
        <w:jc w:val="center"/>
        <w:rPr>
          <w:rFonts w:eastAsia="方正小标宋简体"/>
          <w:sz w:val="44"/>
        </w:rPr>
      </w:pPr>
    </w:p>
    <w:p>
      <w:pPr>
        <w:spacing w:line="4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交易类型：转让、许可；</w:t>
      </w:r>
    </w:p>
    <w:p>
      <w:pPr>
        <w:spacing w:line="400" w:lineRule="exact"/>
        <w:jc w:val="left"/>
        <w:rPr>
          <w:rFonts w:ascii="仿宋" w:hAnsi="仿宋" w:eastAsia="仿宋" w:cs="仿宋"/>
        </w:rPr>
      </w:pPr>
      <w:r>
        <w:rPr>
          <w:rFonts w:hint="eastAsia" w:ascii="仿宋_GB2312" w:hAnsi="仿宋_GB2312" w:eastAsia="仿宋_GB2312" w:cs="仿宋_GB2312"/>
          <w:sz w:val="28"/>
          <w:szCs w:val="28"/>
          <w:lang w:eastAsia="zh-CN"/>
        </w:rPr>
        <w:t>交易时间：国知局备案证明或手续合格通知书时间。</w:t>
      </w:r>
    </w:p>
    <w:sectPr>
      <w:footerReference r:id="rId7" w:type="default"/>
      <w:pgSz w:w="11906" w:h="16838"/>
      <w:pgMar w:top="2098" w:right="1474" w:bottom="1984" w:left="1587" w:header="851" w:footer="992" w:gutter="0"/>
      <w:pgNumType w:fmt="decimal" w:start="2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14" w:lineRule="auto"/>
      <w:rPr>
        <w:sz w:val="20"/>
        <w:szCs w:val="20"/>
      </w:rPr>
    </w:pPr>
    <w:r>
      <w:rPr>
        <w:rFonts w:ascii="Arial" w:hAnsi="Arial" w:eastAsia="Arial" w:cs="Arial"/>
        <w:snapToGrid w:val="0"/>
        <w:color w:val="000000"/>
        <w:sz w:val="20"/>
        <w:szCs w:val="21"/>
        <w:lang w:val="en-US" w:eastAsia="zh-CN" w:bidi="ar-SA"/>
      </w:rPr>
      <w:pict>
        <v:shape id="Quad Arrow 7170" o:spid="_x0000_s1025" type="#_x0000_t202" style="position:absolute;left:0;margin-top:-3.8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5"/>
                  <w:ind w:firstLine="280" w:firstLineChars="100"/>
                  <w:rPr>
                    <w:rFonts w:hint="eastAsia" w:ascii="宋体" w:hAnsi="宋体" w:eastAsia="宋体" w:cs="宋体"/>
                    <w:sz w:val="28"/>
                    <w:szCs w:val="28"/>
                  </w:rPr>
                </w:pPr>
                <w:r>
                  <w:rPr>
                    <w:rFonts w:hint="eastAsia" w:ascii="Batang" w:hAnsi="Batang" w:eastAsia="Batang" w:cs="Batang"/>
                    <w:sz w:val="28"/>
                    <w:szCs w:val="28"/>
                  </w:rPr>
                  <w:t xml:space="preserve">— </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t>23</w:t>
                </w:r>
                <w:r>
                  <w:rPr>
                    <w:rFonts w:hint="eastAsia" w:ascii="Batang" w:hAnsi="Batang" w:eastAsia="Batang" w:cs="Batang"/>
                    <w:sz w:val="28"/>
                    <w:szCs w:val="28"/>
                  </w:rPr>
                  <w:fldChar w:fldCharType="end"/>
                </w:r>
                <w:r>
                  <w:rPr>
                    <w:rFonts w:hint="eastAsia" w:ascii="Batang" w:hAnsi="Batang" w:eastAsia="Batang" w:cs="Batang"/>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55" w:lineRule="exact"/>
      <w:rPr>
        <w:rFonts w:ascii="Times New Roman" w:hAnsi="Times New Roman" w:eastAsia="Times New Roman" w:cs="Times New Roman"/>
        <w:sz w:val="19"/>
        <w:szCs w:val="19"/>
      </w:rPr>
    </w:pPr>
    <w:r>
      <w:rPr>
        <w:rFonts w:ascii="Arial" w:hAnsi="Arial" w:eastAsia="Arial" w:cs="Arial"/>
        <w:snapToGrid w:val="0"/>
        <w:color w:val="000000"/>
        <w:sz w:val="19"/>
        <w:szCs w:val="21"/>
        <w:lang w:val="en-US" w:eastAsia="zh-CN" w:bidi="ar-SA"/>
      </w:rPr>
      <w:pict>
        <v:shape id="Quad Arrow 7169" o:spid="_x0000_s1026" type="#_x0000_t202" style="position:absolute;left:0;margin-top:2.5pt;height:24.4pt;width:78.3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15"/>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55" w:lineRule="exact"/>
      <w:rPr>
        <w:rFonts w:ascii="Times New Roman" w:hAnsi="Times New Roman" w:eastAsia="Times New Roman" w:cs="Times New Roman"/>
        <w:sz w:val="19"/>
        <w:szCs w:val="19"/>
      </w:rPr>
    </w:pPr>
    <w:r>
      <w:rPr>
        <w:rFonts w:ascii="Arial" w:hAnsi="Arial" w:eastAsia="Arial" w:cs="Arial"/>
        <w:snapToGrid w:val="0"/>
        <w:color w:val="000000"/>
        <w:sz w:val="19"/>
        <w:szCs w:val="21"/>
        <w:lang w:val="en-US" w:eastAsia="zh-CN" w:bidi="ar-SA"/>
      </w:rPr>
      <w:pict>
        <v:shape id="Quad Arrow 7169" o:spid="_x0000_s1027" type="#_x0000_t202" style="position:absolute;left:0;margin-top:2.5pt;height:24.4pt;width:78.3pt;mso-position-horizontal:outside;mso-position-horizontal-relative:margin;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15"/>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96" w:lineRule="auto"/>
      <w:rPr>
        <w:rFonts w:ascii="仿宋" w:hAnsi="仿宋" w:eastAsia="仿宋" w:cs="仿宋"/>
        <w:sz w:val="19"/>
        <w:szCs w:val="19"/>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33932937">
    <w:nsid w:val="D8996A89"/>
    <w:multiLevelType w:val="multilevel"/>
    <w:tmpl w:val="D8996A89"/>
    <w:lvl w:ilvl="0" w:tentative="1">
      <w:start w:val="1"/>
      <w:numFmt w:val="chineseCounting"/>
      <w:pStyle w:val="2"/>
      <w:suff w:val="nothing"/>
      <w:lvlText w:val="%1、"/>
      <w:lvlJc w:val="left"/>
      <w:pPr>
        <w:ind w:left="0" w:firstLine="0"/>
      </w:pPr>
      <w:rPr>
        <w:rFonts w:hint="eastAsia"/>
      </w:rPr>
    </w:lvl>
    <w:lvl w:ilvl="1" w:tentative="1">
      <w:start w:val="1"/>
      <w:numFmt w:val="chineseCounting"/>
      <w:pStyle w:val="3"/>
      <w:suff w:val="nothing"/>
      <w:lvlText w:val="（%2）"/>
      <w:lvlJc w:val="left"/>
      <w:pPr>
        <w:ind w:left="4830" w:firstLine="0"/>
      </w:pPr>
      <w:rPr>
        <w:rFonts w:hint="eastAsia"/>
        <w:lang w:val="en-US"/>
      </w:rPr>
    </w:lvl>
    <w:lvl w:ilvl="2" w:tentative="1">
      <w:start w:val="1"/>
      <w:numFmt w:val="decimal"/>
      <w:pStyle w:val="4"/>
      <w:suff w:val="nothing"/>
      <w:lvlText w:val="%3．"/>
      <w:lvlJc w:val="left"/>
      <w:pPr>
        <w:ind w:left="0" w:firstLine="400"/>
      </w:pPr>
      <w:rPr>
        <w:rFonts w:hint="eastAsia"/>
      </w:rPr>
    </w:lvl>
    <w:lvl w:ilvl="3" w:tentative="1">
      <w:start w:val="1"/>
      <w:numFmt w:val="decimal"/>
      <w:pStyle w:val="5"/>
      <w:suff w:val="nothing"/>
      <w:lvlText w:val="（%4）"/>
      <w:lvlJc w:val="left"/>
      <w:pPr>
        <w:ind w:left="-118" w:firstLine="402"/>
      </w:pPr>
      <w:rPr>
        <w:rFonts w:hint="eastAsia"/>
        <w:b/>
        <w:bCs w:val="0"/>
        <w:lang w:val="en-US"/>
      </w:rPr>
    </w:lvl>
    <w:lvl w:ilvl="4" w:tentative="1">
      <w:start w:val="1"/>
      <w:numFmt w:val="decimal"/>
      <w:pStyle w:val="6"/>
      <w:suff w:val="nothing"/>
      <w:lvlText w:val="%5）"/>
      <w:lvlJc w:val="left"/>
      <w:pPr>
        <w:tabs>
          <w:tab w:val="left" w:pos="0"/>
        </w:tabs>
        <w:ind w:left="0" w:firstLine="402"/>
      </w:pPr>
      <w:rPr>
        <w:rFonts w:hint="eastAsia" w:ascii="宋体" w:hAnsi="宋体" w:eastAsia="宋体" w:cs="宋体"/>
      </w:rPr>
    </w:lvl>
    <w:lvl w:ilvl="5" w:tentative="1">
      <w:start w:val="1"/>
      <w:numFmt w:val="decimal"/>
      <w:pStyle w:val="7"/>
      <w:suff w:val="nothing"/>
      <w:lvlText w:val="%6）"/>
      <w:lvlJc w:val="left"/>
      <w:pPr>
        <w:ind w:left="0" w:firstLine="402"/>
      </w:pPr>
      <w:rPr>
        <w:rFonts w:hint="eastAsia"/>
      </w:rPr>
    </w:lvl>
    <w:lvl w:ilvl="6" w:tentative="1">
      <w:start w:val="1"/>
      <w:numFmt w:val="lowerLetter"/>
      <w:pStyle w:val="8"/>
      <w:suff w:val="nothing"/>
      <w:lvlText w:val="%7．"/>
      <w:lvlJc w:val="left"/>
      <w:pPr>
        <w:ind w:left="0" w:firstLine="402"/>
      </w:pPr>
      <w:rPr>
        <w:rFonts w:hint="eastAsia"/>
      </w:rPr>
    </w:lvl>
    <w:lvl w:ilvl="7" w:tentative="1">
      <w:start w:val="1"/>
      <w:numFmt w:val="lowerLetter"/>
      <w:pStyle w:val="9"/>
      <w:suff w:val="nothing"/>
      <w:lvlText w:val="%8）"/>
      <w:lvlJc w:val="left"/>
      <w:pPr>
        <w:ind w:left="0" w:firstLine="402"/>
      </w:pPr>
      <w:rPr>
        <w:rFonts w:hint="eastAsia"/>
      </w:rPr>
    </w:lvl>
    <w:lvl w:ilvl="8" w:tentative="1">
      <w:start w:val="1"/>
      <w:numFmt w:val="lowerRoman"/>
      <w:pStyle w:val="10"/>
      <w:suff w:val="nothing"/>
      <w:lvlText w:val="%9 "/>
      <w:lvlJc w:val="left"/>
      <w:pPr>
        <w:ind w:left="0" w:firstLine="402"/>
      </w:pPr>
      <w:rPr>
        <w:rFonts w:hint="eastAsia"/>
      </w:rPr>
    </w:lvl>
  </w:abstractNum>
  <w:num w:numId="1">
    <w:abstractNumId w:val="36339329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g0MzMyNGJiMDEzODc5ODNlMGVjODViOWRkZjg1MDgifQ=="/>
  </w:docVars>
  <w:rsids>
    <w:rsidRoot w:val="00B77A2D"/>
    <w:rsid w:val="000336D6"/>
    <w:rsid w:val="000C5643"/>
    <w:rsid w:val="000D0048"/>
    <w:rsid w:val="000E47BA"/>
    <w:rsid w:val="00121303"/>
    <w:rsid w:val="001E387A"/>
    <w:rsid w:val="001F2FB3"/>
    <w:rsid w:val="00231E18"/>
    <w:rsid w:val="00334417"/>
    <w:rsid w:val="00354221"/>
    <w:rsid w:val="003B10F3"/>
    <w:rsid w:val="004371EC"/>
    <w:rsid w:val="004B4D51"/>
    <w:rsid w:val="004B54D1"/>
    <w:rsid w:val="004E1074"/>
    <w:rsid w:val="005A4000"/>
    <w:rsid w:val="005B0805"/>
    <w:rsid w:val="005B0BB2"/>
    <w:rsid w:val="005F1E90"/>
    <w:rsid w:val="006016F5"/>
    <w:rsid w:val="00611CDA"/>
    <w:rsid w:val="0061470E"/>
    <w:rsid w:val="0062532A"/>
    <w:rsid w:val="00765834"/>
    <w:rsid w:val="00793A0B"/>
    <w:rsid w:val="007A5492"/>
    <w:rsid w:val="007E4ED0"/>
    <w:rsid w:val="007F69CA"/>
    <w:rsid w:val="00865141"/>
    <w:rsid w:val="0089084C"/>
    <w:rsid w:val="009528C5"/>
    <w:rsid w:val="00961D1C"/>
    <w:rsid w:val="00967A9B"/>
    <w:rsid w:val="009D0CD9"/>
    <w:rsid w:val="009D4197"/>
    <w:rsid w:val="00A07276"/>
    <w:rsid w:val="00A129DC"/>
    <w:rsid w:val="00A611B3"/>
    <w:rsid w:val="00A80D41"/>
    <w:rsid w:val="00A827C5"/>
    <w:rsid w:val="00AB76F3"/>
    <w:rsid w:val="00AF7751"/>
    <w:rsid w:val="00B77A2D"/>
    <w:rsid w:val="00B9354F"/>
    <w:rsid w:val="00BE018E"/>
    <w:rsid w:val="00BE7FEA"/>
    <w:rsid w:val="00BF5020"/>
    <w:rsid w:val="00C23DF6"/>
    <w:rsid w:val="00C44EC2"/>
    <w:rsid w:val="00C914C9"/>
    <w:rsid w:val="00CB2582"/>
    <w:rsid w:val="00CE56A7"/>
    <w:rsid w:val="00D213D1"/>
    <w:rsid w:val="00D6559F"/>
    <w:rsid w:val="00DF59DC"/>
    <w:rsid w:val="00E21CCF"/>
    <w:rsid w:val="00E33FA1"/>
    <w:rsid w:val="00E40248"/>
    <w:rsid w:val="00E47237"/>
    <w:rsid w:val="00E61FAD"/>
    <w:rsid w:val="00E628D6"/>
    <w:rsid w:val="00EC3BC6"/>
    <w:rsid w:val="00F347CD"/>
    <w:rsid w:val="00F403E4"/>
    <w:rsid w:val="00FA33D8"/>
    <w:rsid w:val="00FD35DE"/>
    <w:rsid w:val="00FE6308"/>
    <w:rsid w:val="01066C26"/>
    <w:rsid w:val="011C0549"/>
    <w:rsid w:val="013477F0"/>
    <w:rsid w:val="013A3CBD"/>
    <w:rsid w:val="014178EF"/>
    <w:rsid w:val="014407D6"/>
    <w:rsid w:val="015F3048"/>
    <w:rsid w:val="017A0B1C"/>
    <w:rsid w:val="01AC14DE"/>
    <w:rsid w:val="01D0611E"/>
    <w:rsid w:val="01D26CC8"/>
    <w:rsid w:val="01D577FF"/>
    <w:rsid w:val="01F54FA4"/>
    <w:rsid w:val="02051397"/>
    <w:rsid w:val="020663A9"/>
    <w:rsid w:val="021627A8"/>
    <w:rsid w:val="021F1AB4"/>
    <w:rsid w:val="022E5B5D"/>
    <w:rsid w:val="02425781"/>
    <w:rsid w:val="025305DA"/>
    <w:rsid w:val="025D4DE5"/>
    <w:rsid w:val="027143D9"/>
    <w:rsid w:val="027714FD"/>
    <w:rsid w:val="02A93164"/>
    <w:rsid w:val="02D32801"/>
    <w:rsid w:val="02F24D63"/>
    <w:rsid w:val="030444BC"/>
    <w:rsid w:val="030E4EAE"/>
    <w:rsid w:val="031550B4"/>
    <w:rsid w:val="0315571F"/>
    <w:rsid w:val="03196B4D"/>
    <w:rsid w:val="03214155"/>
    <w:rsid w:val="032F5F8A"/>
    <w:rsid w:val="03361CFF"/>
    <w:rsid w:val="03363138"/>
    <w:rsid w:val="033A6E98"/>
    <w:rsid w:val="034441A0"/>
    <w:rsid w:val="034D7D0D"/>
    <w:rsid w:val="03521AF4"/>
    <w:rsid w:val="03861C38"/>
    <w:rsid w:val="03C13F7F"/>
    <w:rsid w:val="03C90C51"/>
    <w:rsid w:val="03D91B71"/>
    <w:rsid w:val="03E2770C"/>
    <w:rsid w:val="03EE5D24"/>
    <w:rsid w:val="03FE606E"/>
    <w:rsid w:val="041A0156"/>
    <w:rsid w:val="042A03FA"/>
    <w:rsid w:val="042C454E"/>
    <w:rsid w:val="0433558A"/>
    <w:rsid w:val="047256C4"/>
    <w:rsid w:val="0473553C"/>
    <w:rsid w:val="047B7799"/>
    <w:rsid w:val="04AD1A4C"/>
    <w:rsid w:val="04BA33AD"/>
    <w:rsid w:val="04C35F82"/>
    <w:rsid w:val="04D74D32"/>
    <w:rsid w:val="04D7524B"/>
    <w:rsid w:val="05125A58"/>
    <w:rsid w:val="05206BE4"/>
    <w:rsid w:val="0522062D"/>
    <w:rsid w:val="05241AA7"/>
    <w:rsid w:val="052569CD"/>
    <w:rsid w:val="05275F14"/>
    <w:rsid w:val="05396A82"/>
    <w:rsid w:val="058D2AFD"/>
    <w:rsid w:val="058E0565"/>
    <w:rsid w:val="059A1DC0"/>
    <w:rsid w:val="059D0E44"/>
    <w:rsid w:val="0616088F"/>
    <w:rsid w:val="061B5802"/>
    <w:rsid w:val="062055C8"/>
    <w:rsid w:val="065142DA"/>
    <w:rsid w:val="065F5B68"/>
    <w:rsid w:val="06705DE4"/>
    <w:rsid w:val="0684638C"/>
    <w:rsid w:val="06B3405C"/>
    <w:rsid w:val="06B73A2F"/>
    <w:rsid w:val="06C44174"/>
    <w:rsid w:val="06C44D5C"/>
    <w:rsid w:val="06F24CDC"/>
    <w:rsid w:val="07020977"/>
    <w:rsid w:val="07023F58"/>
    <w:rsid w:val="07083023"/>
    <w:rsid w:val="0716277B"/>
    <w:rsid w:val="074363A6"/>
    <w:rsid w:val="074C208C"/>
    <w:rsid w:val="07611F0D"/>
    <w:rsid w:val="078A4977"/>
    <w:rsid w:val="07CF09B6"/>
    <w:rsid w:val="07D01B00"/>
    <w:rsid w:val="080557AB"/>
    <w:rsid w:val="08074B08"/>
    <w:rsid w:val="080F5458"/>
    <w:rsid w:val="0837150F"/>
    <w:rsid w:val="083D62FE"/>
    <w:rsid w:val="084F4C6F"/>
    <w:rsid w:val="08754883"/>
    <w:rsid w:val="08946E76"/>
    <w:rsid w:val="08A40B54"/>
    <w:rsid w:val="08A707F8"/>
    <w:rsid w:val="08A80B02"/>
    <w:rsid w:val="08AE28E1"/>
    <w:rsid w:val="08B57104"/>
    <w:rsid w:val="08D83B35"/>
    <w:rsid w:val="08DF4788"/>
    <w:rsid w:val="08EE183F"/>
    <w:rsid w:val="08F43070"/>
    <w:rsid w:val="090408A4"/>
    <w:rsid w:val="093255C7"/>
    <w:rsid w:val="09836BD4"/>
    <w:rsid w:val="098F64B8"/>
    <w:rsid w:val="0991681C"/>
    <w:rsid w:val="09A82ED3"/>
    <w:rsid w:val="09A92B78"/>
    <w:rsid w:val="09AB77D8"/>
    <w:rsid w:val="09B62726"/>
    <w:rsid w:val="09E50F61"/>
    <w:rsid w:val="09ED76D6"/>
    <w:rsid w:val="0A097C60"/>
    <w:rsid w:val="0A0B418C"/>
    <w:rsid w:val="0A171C03"/>
    <w:rsid w:val="0A537129"/>
    <w:rsid w:val="0A9A4494"/>
    <w:rsid w:val="0AB37A4E"/>
    <w:rsid w:val="0AB753AD"/>
    <w:rsid w:val="0ABC7949"/>
    <w:rsid w:val="0AD271B2"/>
    <w:rsid w:val="0ADF2F03"/>
    <w:rsid w:val="0AE15443"/>
    <w:rsid w:val="0AE83A6A"/>
    <w:rsid w:val="0AE9035C"/>
    <w:rsid w:val="0AF46D2B"/>
    <w:rsid w:val="0B056439"/>
    <w:rsid w:val="0B0655A1"/>
    <w:rsid w:val="0B154E5E"/>
    <w:rsid w:val="0B336147"/>
    <w:rsid w:val="0B3819E3"/>
    <w:rsid w:val="0B432E6E"/>
    <w:rsid w:val="0B812DD0"/>
    <w:rsid w:val="0B8D4663"/>
    <w:rsid w:val="0BD32FE5"/>
    <w:rsid w:val="0BD63953"/>
    <w:rsid w:val="0BD70DC0"/>
    <w:rsid w:val="0BEC390C"/>
    <w:rsid w:val="0BF740B3"/>
    <w:rsid w:val="0BFF3CBE"/>
    <w:rsid w:val="0C015D24"/>
    <w:rsid w:val="0C103A59"/>
    <w:rsid w:val="0C191408"/>
    <w:rsid w:val="0C3548F5"/>
    <w:rsid w:val="0C6C46E2"/>
    <w:rsid w:val="0C8F697D"/>
    <w:rsid w:val="0C93179B"/>
    <w:rsid w:val="0C947323"/>
    <w:rsid w:val="0CBF067E"/>
    <w:rsid w:val="0CC26517"/>
    <w:rsid w:val="0CDF3993"/>
    <w:rsid w:val="0CF1322F"/>
    <w:rsid w:val="0CF52273"/>
    <w:rsid w:val="0CFE0D1C"/>
    <w:rsid w:val="0D0734E4"/>
    <w:rsid w:val="0D0A3F2A"/>
    <w:rsid w:val="0D0B71BD"/>
    <w:rsid w:val="0D2D2200"/>
    <w:rsid w:val="0D2F7767"/>
    <w:rsid w:val="0D5716FF"/>
    <w:rsid w:val="0D712D4B"/>
    <w:rsid w:val="0D7B154C"/>
    <w:rsid w:val="0D9C09EA"/>
    <w:rsid w:val="0D9E1DD6"/>
    <w:rsid w:val="0DB45A2A"/>
    <w:rsid w:val="0E012146"/>
    <w:rsid w:val="0E0633B7"/>
    <w:rsid w:val="0E0E03E8"/>
    <w:rsid w:val="0E1B7F80"/>
    <w:rsid w:val="0E203E99"/>
    <w:rsid w:val="0E2867EC"/>
    <w:rsid w:val="0E4C5AE3"/>
    <w:rsid w:val="0E5D47F0"/>
    <w:rsid w:val="0EA21C19"/>
    <w:rsid w:val="0EA93A6D"/>
    <w:rsid w:val="0EC97730"/>
    <w:rsid w:val="0ED51730"/>
    <w:rsid w:val="0F0C075E"/>
    <w:rsid w:val="0F1156C9"/>
    <w:rsid w:val="0F3748E3"/>
    <w:rsid w:val="0F524D8E"/>
    <w:rsid w:val="0F54245E"/>
    <w:rsid w:val="0F8A50AF"/>
    <w:rsid w:val="0FB51778"/>
    <w:rsid w:val="0FCE5FB0"/>
    <w:rsid w:val="0FD67D29"/>
    <w:rsid w:val="0FF32256"/>
    <w:rsid w:val="0FF715F5"/>
    <w:rsid w:val="10041785"/>
    <w:rsid w:val="100A79A7"/>
    <w:rsid w:val="1033486D"/>
    <w:rsid w:val="103D01C9"/>
    <w:rsid w:val="10420AF1"/>
    <w:rsid w:val="1055341E"/>
    <w:rsid w:val="1060180F"/>
    <w:rsid w:val="10610462"/>
    <w:rsid w:val="106B071B"/>
    <w:rsid w:val="10701113"/>
    <w:rsid w:val="10913684"/>
    <w:rsid w:val="10A92D2F"/>
    <w:rsid w:val="10C117D7"/>
    <w:rsid w:val="10C42882"/>
    <w:rsid w:val="10C7088E"/>
    <w:rsid w:val="10E96CFE"/>
    <w:rsid w:val="10EA0359"/>
    <w:rsid w:val="10FB047C"/>
    <w:rsid w:val="11117D32"/>
    <w:rsid w:val="114567F5"/>
    <w:rsid w:val="117016A9"/>
    <w:rsid w:val="117D401A"/>
    <w:rsid w:val="1186093E"/>
    <w:rsid w:val="11A376EC"/>
    <w:rsid w:val="11B946D6"/>
    <w:rsid w:val="11E148C0"/>
    <w:rsid w:val="11E30BCE"/>
    <w:rsid w:val="124005D1"/>
    <w:rsid w:val="12577D19"/>
    <w:rsid w:val="125A1A97"/>
    <w:rsid w:val="127012A6"/>
    <w:rsid w:val="12727A0A"/>
    <w:rsid w:val="12896BCB"/>
    <w:rsid w:val="12AC362F"/>
    <w:rsid w:val="12C91176"/>
    <w:rsid w:val="12D00204"/>
    <w:rsid w:val="12D335D3"/>
    <w:rsid w:val="12E5201C"/>
    <w:rsid w:val="13001CE5"/>
    <w:rsid w:val="13313C80"/>
    <w:rsid w:val="133654D9"/>
    <w:rsid w:val="13577582"/>
    <w:rsid w:val="135C7AA2"/>
    <w:rsid w:val="136C3057"/>
    <w:rsid w:val="13816331"/>
    <w:rsid w:val="13845F34"/>
    <w:rsid w:val="13921C36"/>
    <w:rsid w:val="13A207DB"/>
    <w:rsid w:val="13AB10F3"/>
    <w:rsid w:val="13AF6AE9"/>
    <w:rsid w:val="13CC2C2F"/>
    <w:rsid w:val="13CF3DAF"/>
    <w:rsid w:val="13D93754"/>
    <w:rsid w:val="13F902A3"/>
    <w:rsid w:val="140950BD"/>
    <w:rsid w:val="140E34AA"/>
    <w:rsid w:val="142E13C8"/>
    <w:rsid w:val="14395117"/>
    <w:rsid w:val="146E4A36"/>
    <w:rsid w:val="14850570"/>
    <w:rsid w:val="148C070D"/>
    <w:rsid w:val="149F1D42"/>
    <w:rsid w:val="14A52B7C"/>
    <w:rsid w:val="14C40F30"/>
    <w:rsid w:val="14CC2D5E"/>
    <w:rsid w:val="14F93E05"/>
    <w:rsid w:val="15064990"/>
    <w:rsid w:val="15122F17"/>
    <w:rsid w:val="152650DF"/>
    <w:rsid w:val="159E4EF4"/>
    <w:rsid w:val="15B65C9E"/>
    <w:rsid w:val="15B94586"/>
    <w:rsid w:val="15C17B32"/>
    <w:rsid w:val="15EA7EB5"/>
    <w:rsid w:val="15FF68E1"/>
    <w:rsid w:val="160D3CA9"/>
    <w:rsid w:val="16623B72"/>
    <w:rsid w:val="169C1917"/>
    <w:rsid w:val="16E7752F"/>
    <w:rsid w:val="16F01AAE"/>
    <w:rsid w:val="16F46349"/>
    <w:rsid w:val="17147C8F"/>
    <w:rsid w:val="173F1EA3"/>
    <w:rsid w:val="173F330A"/>
    <w:rsid w:val="174A22E5"/>
    <w:rsid w:val="17521303"/>
    <w:rsid w:val="1761016A"/>
    <w:rsid w:val="179A36E4"/>
    <w:rsid w:val="17C91AA9"/>
    <w:rsid w:val="17E032E7"/>
    <w:rsid w:val="17E52B84"/>
    <w:rsid w:val="18091AD7"/>
    <w:rsid w:val="180D5636"/>
    <w:rsid w:val="18311E41"/>
    <w:rsid w:val="183F5F56"/>
    <w:rsid w:val="18597D2F"/>
    <w:rsid w:val="185A4483"/>
    <w:rsid w:val="185C1DB9"/>
    <w:rsid w:val="18784BA7"/>
    <w:rsid w:val="188860E6"/>
    <w:rsid w:val="188E0955"/>
    <w:rsid w:val="189819DC"/>
    <w:rsid w:val="18A23086"/>
    <w:rsid w:val="18CB7385"/>
    <w:rsid w:val="18DF0B0E"/>
    <w:rsid w:val="18F74BE8"/>
    <w:rsid w:val="1902551F"/>
    <w:rsid w:val="19077A51"/>
    <w:rsid w:val="19376FA9"/>
    <w:rsid w:val="19634824"/>
    <w:rsid w:val="19636868"/>
    <w:rsid w:val="19643A58"/>
    <w:rsid w:val="1974601E"/>
    <w:rsid w:val="19AE16F8"/>
    <w:rsid w:val="19D8046D"/>
    <w:rsid w:val="1A153EF4"/>
    <w:rsid w:val="1A333A40"/>
    <w:rsid w:val="1A3B7EDA"/>
    <w:rsid w:val="1A4C1214"/>
    <w:rsid w:val="1A674F66"/>
    <w:rsid w:val="1A7976F7"/>
    <w:rsid w:val="1AA648A0"/>
    <w:rsid w:val="1AAB0297"/>
    <w:rsid w:val="1AB04405"/>
    <w:rsid w:val="1AB66A45"/>
    <w:rsid w:val="1AD60980"/>
    <w:rsid w:val="1ADB7118"/>
    <w:rsid w:val="1AF51339"/>
    <w:rsid w:val="1B103D9B"/>
    <w:rsid w:val="1B3853EA"/>
    <w:rsid w:val="1B3E111A"/>
    <w:rsid w:val="1B406C05"/>
    <w:rsid w:val="1B4362D2"/>
    <w:rsid w:val="1B5F55D7"/>
    <w:rsid w:val="1B675FC8"/>
    <w:rsid w:val="1B677FC7"/>
    <w:rsid w:val="1B773A99"/>
    <w:rsid w:val="1B825D94"/>
    <w:rsid w:val="1BAB2660"/>
    <w:rsid w:val="1BBD3300"/>
    <w:rsid w:val="1BBF054D"/>
    <w:rsid w:val="1BD90D10"/>
    <w:rsid w:val="1BF57061"/>
    <w:rsid w:val="1BF67F44"/>
    <w:rsid w:val="1C054BB0"/>
    <w:rsid w:val="1C074916"/>
    <w:rsid w:val="1C0A1B9D"/>
    <w:rsid w:val="1C2E4B6A"/>
    <w:rsid w:val="1C302E5D"/>
    <w:rsid w:val="1C464F93"/>
    <w:rsid w:val="1C4E330C"/>
    <w:rsid w:val="1C54114B"/>
    <w:rsid w:val="1C5C1FD2"/>
    <w:rsid w:val="1C5F5D87"/>
    <w:rsid w:val="1C656EEF"/>
    <w:rsid w:val="1CB066B9"/>
    <w:rsid w:val="1CEF3034"/>
    <w:rsid w:val="1D477F21"/>
    <w:rsid w:val="1D6140B1"/>
    <w:rsid w:val="1D622DF5"/>
    <w:rsid w:val="1D6F576B"/>
    <w:rsid w:val="1D790C4D"/>
    <w:rsid w:val="1D7A2CDD"/>
    <w:rsid w:val="1D7A7B04"/>
    <w:rsid w:val="1DA25071"/>
    <w:rsid w:val="1DB05F19"/>
    <w:rsid w:val="1DF87D51"/>
    <w:rsid w:val="1E036E01"/>
    <w:rsid w:val="1E076535"/>
    <w:rsid w:val="1E211B41"/>
    <w:rsid w:val="1E2E7567"/>
    <w:rsid w:val="1E4E78AD"/>
    <w:rsid w:val="1E5A6CA9"/>
    <w:rsid w:val="1E7B4D8F"/>
    <w:rsid w:val="1ED77FC7"/>
    <w:rsid w:val="1EE21530"/>
    <w:rsid w:val="1EEC73FF"/>
    <w:rsid w:val="1F0A1703"/>
    <w:rsid w:val="1F0A7982"/>
    <w:rsid w:val="1F1F2DC5"/>
    <w:rsid w:val="1F363810"/>
    <w:rsid w:val="1F4163E9"/>
    <w:rsid w:val="1F7A06E6"/>
    <w:rsid w:val="1F837554"/>
    <w:rsid w:val="1F9108F4"/>
    <w:rsid w:val="1FA07C93"/>
    <w:rsid w:val="1FB27893"/>
    <w:rsid w:val="1FF87A99"/>
    <w:rsid w:val="200547F9"/>
    <w:rsid w:val="200F6D7A"/>
    <w:rsid w:val="20197C38"/>
    <w:rsid w:val="20210478"/>
    <w:rsid w:val="202E3126"/>
    <w:rsid w:val="20324DDD"/>
    <w:rsid w:val="204F7922"/>
    <w:rsid w:val="20745C4D"/>
    <w:rsid w:val="20775B1A"/>
    <w:rsid w:val="207B425A"/>
    <w:rsid w:val="208344C8"/>
    <w:rsid w:val="20A76EFF"/>
    <w:rsid w:val="20B357C5"/>
    <w:rsid w:val="20B4532D"/>
    <w:rsid w:val="20BA0A03"/>
    <w:rsid w:val="20E43229"/>
    <w:rsid w:val="20E76DD0"/>
    <w:rsid w:val="20EF1A92"/>
    <w:rsid w:val="20FA7C16"/>
    <w:rsid w:val="20FF5445"/>
    <w:rsid w:val="21094058"/>
    <w:rsid w:val="211726AE"/>
    <w:rsid w:val="211A1BCC"/>
    <w:rsid w:val="21487DE4"/>
    <w:rsid w:val="21B5237C"/>
    <w:rsid w:val="21BF4EBC"/>
    <w:rsid w:val="21E87513"/>
    <w:rsid w:val="22260385"/>
    <w:rsid w:val="22305ED0"/>
    <w:rsid w:val="224342BB"/>
    <w:rsid w:val="22442A18"/>
    <w:rsid w:val="22636BFB"/>
    <w:rsid w:val="227271ED"/>
    <w:rsid w:val="228167A1"/>
    <w:rsid w:val="228813B7"/>
    <w:rsid w:val="229B0757"/>
    <w:rsid w:val="22D42419"/>
    <w:rsid w:val="22ED7FA6"/>
    <w:rsid w:val="22F449AD"/>
    <w:rsid w:val="23453360"/>
    <w:rsid w:val="2350761D"/>
    <w:rsid w:val="23693D35"/>
    <w:rsid w:val="236A6657"/>
    <w:rsid w:val="238063F4"/>
    <w:rsid w:val="238700AD"/>
    <w:rsid w:val="238F0FB3"/>
    <w:rsid w:val="23F87D0A"/>
    <w:rsid w:val="241D7BD3"/>
    <w:rsid w:val="243706F6"/>
    <w:rsid w:val="24466F1F"/>
    <w:rsid w:val="24964083"/>
    <w:rsid w:val="24C000AB"/>
    <w:rsid w:val="24CD76D4"/>
    <w:rsid w:val="24DA7723"/>
    <w:rsid w:val="250F1241"/>
    <w:rsid w:val="251C433F"/>
    <w:rsid w:val="25285C20"/>
    <w:rsid w:val="25446D2A"/>
    <w:rsid w:val="25493A8F"/>
    <w:rsid w:val="254B4EA6"/>
    <w:rsid w:val="2552193A"/>
    <w:rsid w:val="25621C25"/>
    <w:rsid w:val="25712B5F"/>
    <w:rsid w:val="25852D46"/>
    <w:rsid w:val="259328CE"/>
    <w:rsid w:val="259F76F3"/>
    <w:rsid w:val="25D92959"/>
    <w:rsid w:val="25F61151"/>
    <w:rsid w:val="263C63EC"/>
    <w:rsid w:val="26553921"/>
    <w:rsid w:val="26596574"/>
    <w:rsid w:val="26B07D48"/>
    <w:rsid w:val="26CE5C5F"/>
    <w:rsid w:val="26D804B7"/>
    <w:rsid w:val="271128EA"/>
    <w:rsid w:val="27387260"/>
    <w:rsid w:val="273F18F7"/>
    <w:rsid w:val="274208E6"/>
    <w:rsid w:val="274A09CA"/>
    <w:rsid w:val="27647C3A"/>
    <w:rsid w:val="27660E69"/>
    <w:rsid w:val="27716868"/>
    <w:rsid w:val="277B343D"/>
    <w:rsid w:val="278476ED"/>
    <w:rsid w:val="279478A6"/>
    <w:rsid w:val="27D40264"/>
    <w:rsid w:val="27D64858"/>
    <w:rsid w:val="281646A4"/>
    <w:rsid w:val="28505D9D"/>
    <w:rsid w:val="2866091B"/>
    <w:rsid w:val="286D3A63"/>
    <w:rsid w:val="28782517"/>
    <w:rsid w:val="287E0797"/>
    <w:rsid w:val="28994D46"/>
    <w:rsid w:val="28E50A65"/>
    <w:rsid w:val="29005B3B"/>
    <w:rsid w:val="290E54A1"/>
    <w:rsid w:val="292B5DB2"/>
    <w:rsid w:val="295968CC"/>
    <w:rsid w:val="29AE2D44"/>
    <w:rsid w:val="29B60C2C"/>
    <w:rsid w:val="29CC2D23"/>
    <w:rsid w:val="29DB5459"/>
    <w:rsid w:val="29E361CC"/>
    <w:rsid w:val="2A0E2951"/>
    <w:rsid w:val="2A2B23DD"/>
    <w:rsid w:val="2A3E6FC7"/>
    <w:rsid w:val="2A7F05BF"/>
    <w:rsid w:val="2A8D1E7E"/>
    <w:rsid w:val="2AA07B2F"/>
    <w:rsid w:val="2AC139AD"/>
    <w:rsid w:val="2ACA78DD"/>
    <w:rsid w:val="2ACE48ED"/>
    <w:rsid w:val="2AE21499"/>
    <w:rsid w:val="2AE5159E"/>
    <w:rsid w:val="2AEC7185"/>
    <w:rsid w:val="2B045747"/>
    <w:rsid w:val="2B200DD6"/>
    <w:rsid w:val="2B2E27C3"/>
    <w:rsid w:val="2B2E55EF"/>
    <w:rsid w:val="2B3B3381"/>
    <w:rsid w:val="2B727436"/>
    <w:rsid w:val="2B890AF7"/>
    <w:rsid w:val="2B8E41E3"/>
    <w:rsid w:val="2B911E5A"/>
    <w:rsid w:val="2B912875"/>
    <w:rsid w:val="2B913626"/>
    <w:rsid w:val="2BB81863"/>
    <w:rsid w:val="2BDA4F7E"/>
    <w:rsid w:val="2BEA44D2"/>
    <w:rsid w:val="2BF77DE1"/>
    <w:rsid w:val="2C2230A9"/>
    <w:rsid w:val="2C273D61"/>
    <w:rsid w:val="2C442CCF"/>
    <w:rsid w:val="2C563ABE"/>
    <w:rsid w:val="2C683AF1"/>
    <w:rsid w:val="2C787779"/>
    <w:rsid w:val="2C930464"/>
    <w:rsid w:val="2C975A53"/>
    <w:rsid w:val="2C977E14"/>
    <w:rsid w:val="2C986825"/>
    <w:rsid w:val="2CA7224E"/>
    <w:rsid w:val="2CB25D24"/>
    <w:rsid w:val="2CB86E89"/>
    <w:rsid w:val="2CC05C8F"/>
    <w:rsid w:val="2CED2ACC"/>
    <w:rsid w:val="2CF05978"/>
    <w:rsid w:val="2CF116EF"/>
    <w:rsid w:val="2CF35DCD"/>
    <w:rsid w:val="2D104627"/>
    <w:rsid w:val="2D1B3E3E"/>
    <w:rsid w:val="2D514DC5"/>
    <w:rsid w:val="2D7178D9"/>
    <w:rsid w:val="2D850F43"/>
    <w:rsid w:val="2DB205F6"/>
    <w:rsid w:val="2DFD3014"/>
    <w:rsid w:val="2E297BBF"/>
    <w:rsid w:val="2E3B77BA"/>
    <w:rsid w:val="2E412D2C"/>
    <w:rsid w:val="2E493D91"/>
    <w:rsid w:val="2E5F4E99"/>
    <w:rsid w:val="2E6019A8"/>
    <w:rsid w:val="2E7751F7"/>
    <w:rsid w:val="2E897B2C"/>
    <w:rsid w:val="2E9826C4"/>
    <w:rsid w:val="2E9B5112"/>
    <w:rsid w:val="2E9D653F"/>
    <w:rsid w:val="2EA01F5C"/>
    <w:rsid w:val="2EB621E1"/>
    <w:rsid w:val="2EB93F85"/>
    <w:rsid w:val="2EE26952"/>
    <w:rsid w:val="2EF61706"/>
    <w:rsid w:val="2F0B4DD9"/>
    <w:rsid w:val="2F1D4625"/>
    <w:rsid w:val="2F3E547B"/>
    <w:rsid w:val="2F4D7ECC"/>
    <w:rsid w:val="2F5F53B1"/>
    <w:rsid w:val="2F66098F"/>
    <w:rsid w:val="2F701B82"/>
    <w:rsid w:val="2F840EAA"/>
    <w:rsid w:val="2FB3074F"/>
    <w:rsid w:val="2FE053A8"/>
    <w:rsid w:val="2FFD241C"/>
    <w:rsid w:val="300E15DB"/>
    <w:rsid w:val="30425327"/>
    <w:rsid w:val="304D6D42"/>
    <w:rsid w:val="30621A44"/>
    <w:rsid w:val="30A9261D"/>
    <w:rsid w:val="30AD019D"/>
    <w:rsid w:val="30B03165"/>
    <w:rsid w:val="30C52903"/>
    <w:rsid w:val="30E064D6"/>
    <w:rsid w:val="30E35CCC"/>
    <w:rsid w:val="30F616AC"/>
    <w:rsid w:val="311D0DD4"/>
    <w:rsid w:val="313100AB"/>
    <w:rsid w:val="31335307"/>
    <w:rsid w:val="31555AB3"/>
    <w:rsid w:val="31747E4C"/>
    <w:rsid w:val="31D21F79"/>
    <w:rsid w:val="31F15DB7"/>
    <w:rsid w:val="31F44ED8"/>
    <w:rsid w:val="32045730"/>
    <w:rsid w:val="32311FD9"/>
    <w:rsid w:val="324E716A"/>
    <w:rsid w:val="325838B9"/>
    <w:rsid w:val="32821B93"/>
    <w:rsid w:val="328E71AE"/>
    <w:rsid w:val="328F4B1B"/>
    <w:rsid w:val="32945D38"/>
    <w:rsid w:val="32983190"/>
    <w:rsid w:val="329C7F33"/>
    <w:rsid w:val="329D508B"/>
    <w:rsid w:val="32B94D36"/>
    <w:rsid w:val="32C60AA5"/>
    <w:rsid w:val="32DA59F9"/>
    <w:rsid w:val="333A06C9"/>
    <w:rsid w:val="333F6ECB"/>
    <w:rsid w:val="336120F5"/>
    <w:rsid w:val="336C2038"/>
    <w:rsid w:val="339E7780"/>
    <w:rsid w:val="33A47F21"/>
    <w:rsid w:val="33B24AFA"/>
    <w:rsid w:val="33BC2BCE"/>
    <w:rsid w:val="33C7707A"/>
    <w:rsid w:val="33CF43DE"/>
    <w:rsid w:val="33D0339C"/>
    <w:rsid w:val="34030902"/>
    <w:rsid w:val="3406064F"/>
    <w:rsid w:val="34087D78"/>
    <w:rsid w:val="34321318"/>
    <w:rsid w:val="34407AC8"/>
    <w:rsid w:val="344914E5"/>
    <w:rsid w:val="34590F15"/>
    <w:rsid w:val="347F4EB0"/>
    <w:rsid w:val="34E46DAA"/>
    <w:rsid w:val="34F15870"/>
    <w:rsid w:val="34F22AF9"/>
    <w:rsid w:val="34FA4A18"/>
    <w:rsid w:val="351E04FD"/>
    <w:rsid w:val="352679F5"/>
    <w:rsid w:val="354202C0"/>
    <w:rsid w:val="355F656F"/>
    <w:rsid w:val="359316A9"/>
    <w:rsid w:val="359B52A1"/>
    <w:rsid w:val="35A81EA6"/>
    <w:rsid w:val="35B349B9"/>
    <w:rsid w:val="35D9684C"/>
    <w:rsid w:val="36001F1A"/>
    <w:rsid w:val="360C6E3E"/>
    <w:rsid w:val="36302633"/>
    <w:rsid w:val="363E523D"/>
    <w:rsid w:val="366C6556"/>
    <w:rsid w:val="36882633"/>
    <w:rsid w:val="36C825A3"/>
    <w:rsid w:val="36CC7DCA"/>
    <w:rsid w:val="36D64F41"/>
    <w:rsid w:val="36DC724A"/>
    <w:rsid w:val="370E313B"/>
    <w:rsid w:val="373739E4"/>
    <w:rsid w:val="37374FA7"/>
    <w:rsid w:val="37535C53"/>
    <w:rsid w:val="37A568E9"/>
    <w:rsid w:val="37D977E1"/>
    <w:rsid w:val="37E57904"/>
    <w:rsid w:val="37F664CB"/>
    <w:rsid w:val="3802086B"/>
    <w:rsid w:val="3807459F"/>
    <w:rsid w:val="38132077"/>
    <w:rsid w:val="382471D8"/>
    <w:rsid w:val="38337FA0"/>
    <w:rsid w:val="38512C6A"/>
    <w:rsid w:val="385B100A"/>
    <w:rsid w:val="3864159E"/>
    <w:rsid w:val="387B1897"/>
    <w:rsid w:val="38824631"/>
    <w:rsid w:val="388748A6"/>
    <w:rsid w:val="389957F6"/>
    <w:rsid w:val="38C50A39"/>
    <w:rsid w:val="38CC50F3"/>
    <w:rsid w:val="38EB2E4B"/>
    <w:rsid w:val="38F042B7"/>
    <w:rsid w:val="38F63C9A"/>
    <w:rsid w:val="38F7340F"/>
    <w:rsid w:val="390C1614"/>
    <w:rsid w:val="39113CA1"/>
    <w:rsid w:val="39144D31"/>
    <w:rsid w:val="39197460"/>
    <w:rsid w:val="391C7BDF"/>
    <w:rsid w:val="39211A0A"/>
    <w:rsid w:val="392C2FC2"/>
    <w:rsid w:val="396A3005"/>
    <w:rsid w:val="399D18C2"/>
    <w:rsid w:val="39A06FF4"/>
    <w:rsid w:val="39CC3ABC"/>
    <w:rsid w:val="39D60FCE"/>
    <w:rsid w:val="39E71A77"/>
    <w:rsid w:val="39F633A4"/>
    <w:rsid w:val="3A4E027C"/>
    <w:rsid w:val="3A622AC3"/>
    <w:rsid w:val="3A627731"/>
    <w:rsid w:val="3A710F87"/>
    <w:rsid w:val="3A826B10"/>
    <w:rsid w:val="3AA61DF2"/>
    <w:rsid w:val="3AA72A34"/>
    <w:rsid w:val="3AC3592D"/>
    <w:rsid w:val="3AC6694D"/>
    <w:rsid w:val="3ACB2F35"/>
    <w:rsid w:val="3AF23BA3"/>
    <w:rsid w:val="3AFD7E19"/>
    <w:rsid w:val="3AFF4FA4"/>
    <w:rsid w:val="3B0A4A09"/>
    <w:rsid w:val="3B197282"/>
    <w:rsid w:val="3B1B11CB"/>
    <w:rsid w:val="3B206CEA"/>
    <w:rsid w:val="3B286B71"/>
    <w:rsid w:val="3B2A21D2"/>
    <w:rsid w:val="3B3E54F2"/>
    <w:rsid w:val="3B4153BB"/>
    <w:rsid w:val="3B440F1E"/>
    <w:rsid w:val="3B593CE3"/>
    <w:rsid w:val="3B5D79F5"/>
    <w:rsid w:val="3B6814F9"/>
    <w:rsid w:val="3BB75067"/>
    <w:rsid w:val="3BC60EBC"/>
    <w:rsid w:val="3BCF276F"/>
    <w:rsid w:val="3BCF615B"/>
    <w:rsid w:val="3BE02173"/>
    <w:rsid w:val="3BEA0077"/>
    <w:rsid w:val="3BF45567"/>
    <w:rsid w:val="3C245690"/>
    <w:rsid w:val="3C251971"/>
    <w:rsid w:val="3C372691"/>
    <w:rsid w:val="3C780442"/>
    <w:rsid w:val="3CAB2707"/>
    <w:rsid w:val="3CAD7D8B"/>
    <w:rsid w:val="3CB72E53"/>
    <w:rsid w:val="3CC74628"/>
    <w:rsid w:val="3CC8204F"/>
    <w:rsid w:val="3CC90404"/>
    <w:rsid w:val="3CCA2C5B"/>
    <w:rsid w:val="3CDF229A"/>
    <w:rsid w:val="3D0510C9"/>
    <w:rsid w:val="3D3D4D61"/>
    <w:rsid w:val="3D4726D3"/>
    <w:rsid w:val="3D4A2F1A"/>
    <w:rsid w:val="3D642654"/>
    <w:rsid w:val="3DB24C46"/>
    <w:rsid w:val="3DD01768"/>
    <w:rsid w:val="3DD03AA3"/>
    <w:rsid w:val="3DE7769A"/>
    <w:rsid w:val="3DF12C27"/>
    <w:rsid w:val="3DF33614"/>
    <w:rsid w:val="3DF74984"/>
    <w:rsid w:val="3DFD29A6"/>
    <w:rsid w:val="3E007DD1"/>
    <w:rsid w:val="3E01522D"/>
    <w:rsid w:val="3E290B09"/>
    <w:rsid w:val="3E2E6510"/>
    <w:rsid w:val="3E662149"/>
    <w:rsid w:val="3E825F7E"/>
    <w:rsid w:val="3E860EA9"/>
    <w:rsid w:val="3EB13546"/>
    <w:rsid w:val="3EB5061C"/>
    <w:rsid w:val="3ECF776F"/>
    <w:rsid w:val="3EE83605"/>
    <w:rsid w:val="3F090B6F"/>
    <w:rsid w:val="3F121353"/>
    <w:rsid w:val="3F273F6E"/>
    <w:rsid w:val="3F294047"/>
    <w:rsid w:val="3F401486"/>
    <w:rsid w:val="3F436963"/>
    <w:rsid w:val="3F636955"/>
    <w:rsid w:val="3F7798B1"/>
    <w:rsid w:val="3FAC5806"/>
    <w:rsid w:val="3FAD6174"/>
    <w:rsid w:val="3FC93C5B"/>
    <w:rsid w:val="3FD4304C"/>
    <w:rsid w:val="3FEC0DF0"/>
    <w:rsid w:val="3FFA4F1B"/>
    <w:rsid w:val="4011751F"/>
    <w:rsid w:val="40162586"/>
    <w:rsid w:val="407C6374"/>
    <w:rsid w:val="408E23BE"/>
    <w:rsid w:val="4099235C"/>
    <w:rsid w:val="409C1589"/>
    <w:rsid w:val="40B748B7"/>
    <w:rsid w:val="40D609C7"/>
    <w:rsid w:val="40D72682"/>
    <w:rsid w:val="40F15D63"/>
    <w:rsid w:val="40F2654D"/>
    <w:rsid w:val="40F54823"/>
    <w:rsid w:val="4103313F"/>
    <w:rsid w:val="410C24AF"/>
    <w:rsid w:val="41274A99"/>
    <w:rsid w:val="415009D6"/>
    <w:rsid w:val="415648B6"/>
    <w:rsid w:val="41605275"/>
    <w:rsid w:val="416B27E2"/>
    <w:rsid w:val="417C54A7"/>
    <w:rsid w:val="417F24B8"/>
    <w:rsid w:val="417F4B96"/>
    <w:rsid w:val="41A448BE"/>
    <w:rsid w:val="41C86267"/>
    <w:rsid w:val="420B5323"/>
    <w:rsid w:val="42293218"/>
    <w:rsid w:val="422D79AE"/>
    <w:rsid w:val="42332577"/>
    <w:rsid w:val="425534B5"/>
    <w:rsid w:val="425805C4"/>
    <w:rsid w:val="4293311B"/>
    <w:rsid w:val="42A21F59"/>
    <w:rsid w:val="42C21648"/>
    <w:rsid w:val="42C30D70"/>
    <w:rsid w:val="42D33BB3"/>
    <w:rsid w:val="42EF165C"/>
    <w:rsid w:val="42F43600"/>
    <w:rsid w:val="430E1152"/>
    <w:rsid w:val="43441FF5"/>
    <w:rsid w:val="43447BC3"/>
    <w:rsid w:val="435C69A7"/>
    <w:rsid w:val="43776AB6"/>
    <w:rsid w:val="43826B60"/>
    <w:rsid w:val="439040AB"/>
    <w:rsid w:val="43931BF9"/>
    <w:rsid w:val="439A20E5"/>
    <w:rsid w:val="43AC6023"/>
    <w:rsid w:val="43DA1390"/>
    <w:rsid w:val="44202637"/>
    <w:rsid w:val="444352A5"/>
    <w:rsid w:val="44463AC9"/>
    <w:rsid w:val="44692859"/>
    <w:rsid w:val="449D1E0D"/>
    <w:rsid w:val="44B7724D"/>
    <w:rsid w:val="44C82F5B"/>
    <w:rsid w:val="44F03C7F"/>
    <w:rsid w:val="450B1C4A"/>
    <w:rsid w:val="451D356E"/>
    <w:rsid w:val="4528535B"/>
    <w:rsid w:val="456D7D17"/>
    <w:rsid w:val="457E1DB8"/>
    <w:rsid w:val="45AF1A6B"/>
    <w:rsid w:val="45D84C44"/>
    <w:rsid w:val="45DA5411"/>
    <w:rsid w:val="461855E6"/>
    <w:rsid w:val="465B2EFE"/>
    <w:rsid w:val="466E34F0"/>
    <w:rsid w:val="46707777"/>
    <w:rsid w:val="468D643F"/>
    <w:rsid w:val="46DC0D92"/>
    <w:rsid w:val="46E94B20"/>
    <w:rsid w:val="46FC6ABD"/>
    <w:rsid w:val="46FF3390"/>
    <w:rsid w:val="47075976"/>
    <w:rsid w:val="47316A9B"/>
    <w:rsid w:val="476E5FAF"/>
    <w:rsid w:val="47881644"/>
    <w:rsid w:val="479C4F3D"/>
    <w:rsid w:val="47AC7B4A"/>
    <w:rsid w:val="47AD0DD7"/>
    <w:rsid w:val="47C659AD"/>
    <w:rsid w:val="47D61DEC"/>
    <w:rsid w:val="47E318E2"/>
    <w:rsid w:val="47FD0BC5"/>
    <w:rsid w:val="47FE42EC"/>
    <w:rsid w:val="48064F65"/>
    <w:rsid w:val="480D3CBC"/>
    <w:rsid w:val="481E4D55"/>
    <w:rsid w:val="483D258A"/>
    <w:rsid w:val="48450ABD"/>
    <w:rsid w:val="485B2717"/>
    <w:rsid w:val="4881220F"/>
    <w:rsid w:val="48AB1133"/>
    <w:rsid w:val="48EB4378"/>
    <w:rsid w:val="48F74043"/>
    <w:rsid w:val="490809F3"/>
    <w:rsid w:val="491B15F5"/>
    <w:rsid w:val="493368F3"/>
    <w:rsid w:val="49393338"/>
    <w:rsid w:val="49464827"/>
    <w:rsid w:val="494C3A61"/>
    <w:rsid w:val="494E0F53"/>
    <w:rsid w:val="49582404"/>
    <w:rsid w:val="49607D76"/>
    <w:rsid w:val="49834D5C"/>
    <w:rsid w:val="49871073"/>
    <w:rsid w:val="49A80CE5"/>
    <w:rsid w:val="49C07857"/>
    <w:rsid w:val="49D85E41"/>
    <w:rsid w:val="49DE06BB"/>
    <w:rsid w:val="49DE7987"/>
    <w:rsid w:val="4A5D7D32"/>
    <w:rsid w:val="4A720F21"/>
    <w:rsid w:val="4A7A403C"/>
    <w:rsid w:val="4AAA3829"/>
    <w:rsid w:val="4ABA0033"/>
    <w:rsid w:val="4ACC1833"/>
    <w:rsid w:val="4AEE375C"/>
    <w:rsid w:val="4B124431"/>
    <w:rsid w:val="4B3D472E"/>
    <w:rsid w:val="4B573312"/>
    <w:rsid w:val="4B693B69"/>
    <w:rsid w:val="4B761996"/>
    <w:rsid w:val="4B800398"/>
    <w:rsid w:val="4B837573"/>
    <w:rsid w:val="4B8F7BA7"/>
    <w:rsid w:val="4B900B6F"/>
    <w:rsid w:val="4B9D3D8F"/>
    <w:rsid w:val="4BA20B03"/>
    <w:rsid w:val="4BA2426E"/>
    <w:rsid w:val="4BAC73C7"/>
    <w:rsid w:val="4BAD6B3F"/>
    <w:rsid w:val="4BB863BA"/>
    <w:rsid w:val="4BB9480D"/>
    <w:rsid w:val="4BE93349"/>
    <w:rsid w:val="4BEF0C24"/>
    <w:rsid w:val="4BF10DD2"/>
    <w:rsid w:val="4BFE7203"/>
    <w:rsid w:val="4C0B2098"/>
    <w:rsid w:val="4C166B23"/>
    <w:rsid w:val="4C29360A"/>
    <w:rsid w:val="4C384E73"/>
    <w:rsid w:val="4C8F5533"/>
    <w:rsid w:val="4C917099"/>
    <w:rsid w:val="4CA664A2"/>
    <w:rsid w:val="4CAF3C94"/>
    <w:rsid w:val="4CDA3769"/>
    <w:rsid w:val="4CE43915"/>
    <w:rsid w:val="4CEE1E37"/>
    <w:rsid w:val="4D133954"/>
    <w:rsid w:val="4D4C6F47"/>
    <w:rsid w:val="4D534FE6"/>
    <w:rsid w:val="4DA35F12"/>
    <w:rsid w:val="4DE87BAD"/>
    <w:rsid w:val="4DF84C4D"/>
    <w:rsid w:val="4E0526DF"/>
    <w:rsid w:val="4E33136E"/>
    <w:rsid w:val="4E3F7FA2"/>
    <w:rsid w:val="4E5057A7"/>
    <w:rsid w:val="4EAA385F"/>
    <w:rsid w:val="4ECF5BF2"/>
    <w:rsid w:val="4EFF20FA"/>
    <w:rsid w:val="4F375391"/>
    <w:rsid w:val="4F3C6DA3"/>
    <w:rsid w:val="4F3F3202"/>
    <w:rsid w:val="4F491F81"/>
    <w:rsid w:val="4F4F47F2"/>
    <w:rsid w:val="4F560ACE"/>
    <w:rsid w:val="4F562115"/>
    <w:rsid w:val="4F571EB6"/>
    <w:rsid w:val="4F7538F7"/>
    <w:rsid w:val="4F800BED"/>
    <w:rsid w:val="4F812B80"/>
    <w:rsid w:val="4FDA3897"/>
    <w:rsid w:val="50543471"/>
    <w:rsid w:val="5056191A"/>
    <w:rsid w:val="5063292B"/>
    <w:rsid w:val="50650F83"/>
    <w:rsid w:val="50695055"/>
    <w:rsid w:val="50A45AA2"/>
    <w:rsid w:val="50A504F5"/>
    <w:rsid w:val="50AF13D5"/>
    <w:rsid w:val="50BE4E46"/>
    <w:rsid w:val="5100115C"/>
    <w:rsid w:val="51087A95"/>
    <w:rsid w:val="51097953"/>
    <w:rsid w:val="51213921"/>
    <w:rsid w:val="5124785A"/>
    <w:rsid w:val="5141636C"/>
    <w:rsid w:val="514F5D4E"/>
    <w:rsid w:val="51626D82"/>
    <w:rsid w:val="51752ED9"/>
    <w:rsid w:val="519B13C6"/>
    <w:rsid w:val="51A6182F"/>
    <w:rsid w:val="51A70E3C"/>
    <w:rsid w:val="51C54484"/>
    <w:rsid w:val="520124D9"/>
    <w:rsid w:val="52031262"/>
    <w:rsid w:val="52055B14"/>
    <w:rsid w:val="52315DCA"/>
    <w:rsid w:val="523216D5"/>
    <w:rsid w:val="52350E40"/>
    <w:rsid w:val="526E3C9C"/>
    <w:rsid w:val="52AA4A52"/>
    <w:rsid w:val="52BC30C6"/>
    <w:rsid w:val="52CA4518"/>
    <w:rsid w:val="52CC0D8F"/>
    <w:rsid w:val="52D828B1"/>
    <w:rsid w:val="530F64DE"/>
    <w:rsid w:val="53151197"/>
    <w:rsid w:val="5317793D"/>
    <w:rsid w:val="53316D8D"/>
    <w:rsid w:val="533D14C8"/>
    <w:rsid w:val="5349455E"/>
    <w:rsid w:val="537D68F8"/>
    <w:rsid w:val="53834407"/>
    <w:rsid w:val="538527B4"/>
    <w:rsid w:val="53B55868"/>
    <w:rsid w:val="53C935D1"/>
    <w:rsid w:val="53E939A0"/>
    <w:rsid w:val="53ED47D2"/>
    <w:rsid w:val="53EE3FDB"/>
    <w:rsid w:val="53F808BB"/>
    <w:rsid w:val="5463392E"/>
    <w:rsid w:val="54A240BF"/>
    <w:rsid w:val="54AE36B1"/>
    <w:rsid w:val="54B37BD8"/>
    <w:rsid w:val="54BB5217"/>
    <w:rsid w:val="54F34431"/>
    <w:rsid w:val="54FD5D56"/>
    <w:rsid w:val="550927BA"/>
    <w:rsid w:val="550A3DDD"/>
    <w:rsid w:val="550A7373"/>
    <w:rsid w:val="55324743"/>
    <w:rsid w:val="5542425C"/>
    <w:rsid w:val="555C57C7"/>
    <w:rsid w:val="558434E0"/>
    <w:rsid w:val="559402C8"/>
    <w:rsid w:val="55965D21"/>
    <w:rsid w:val="55A01147"/>
    <w:rsid w:val="55B178A5"/>
    <w:rsid w:val="55F54A7F"/>
    <w:rsid w:val="561473C1"/>
    <w:rsid w:val="56171327"/>
    <w:rsid w:val="562F0650"/>
    <w:rsid w:val="563152FC"/>
    <w:rsid w:val="564F63C3"/>
    <w:rsid w:val="56567336"/>
    <w:rsid w:val="56650146"/>
    <w:rsid w:val="5696274A"/>
    <w:rsid w:val="56C947F4"/>
    <w:rsid w:val="56CF4793"/>
    <w:rsid w:val="56CF700C"/>
    <w:rsid w:val="56D474D8"/>
    <w:rsid w:val="57081F70"/>
    <w:rsid w:val="57177B81"/>
    <w:rsid w:val="57356973"/>
    <w:rsid w:val="575E0F68"/>
    <w:rsid w:val="57604BB2"/>
    <w:rsid w:val="578A6E9D"/>
    <w:rsid w:val="578B09E1"/>
    <w:rsid w:val="57B53367"/>
    <w:rsid w:val="57C34644"/>
    <w:rsid w:val="57C95837"/>
    <w:rsid w:val="57E1440B"/>
    <w:rsid w:val="57E24A66"/>
    <w:rsid w:val="58013449"/>
    <w:rsid w:val="58046DE4"/>
    <w:rsid w:val="58125D4B"/>
    <w:rsid w:val="582B072D"/>
    <w:rsid w:val="58302FDB"/>
    <w:rsid w:val="584A293F"/>
    <w:rsid w:val="58782674"/>
    <w:rsid w:val="587B6A41"/>
    <w:rsid w:val="58813534"/>
    <w:rsid w:val="58AE1442"/>
    <w:rsid w:val="58B878C3"/>
    <w:rsid w:val="58BC60B6"/>
    <w:rsid w:val="59293D03"/>
    <w:rsid w:val="59432AD8"/>
    <w:rsid w:val="59476DC7"/>
    <w:rsid w:val="59503F19"/>
    <w:rsid w:val="595B2F4E"/>
    <w:rsid w:val="595F5125"/>
    <w:rsid w:val="596A6005"/>
    <w:rsid w:val="596D2B11"/>
    <w:rsid w:val="597B6A68"/>
    <w:rsid w:val="5994048D"/>
    <w:rsid w:val="599C5ED7"/>
    <w:rsid w:val="59BB44EE"/>
    <w:rsid w:val="59CB42A3"/>
    <w:rsid w:val="59F743DB"/>
    <w:rsid w:val="59FE3878"/>
    <w:rsid w:val="5A0909E1"/>
    <w:rsid w:val="5A580CA1"/>
    <w:rsid w:val="5A8A6204"/>
    <w:rsid w:val="5AA338C4"/>
    <w:rsid w:val="5B3871F0"/>
    <w:rsid w:val="5B65526B"/>
    <w:rsid w:val="5B675C91"/>
    <w:rsid w:val="5B7A1DB4"/>
    <w:rsid w:val="5B851E06"/>
    <w:rsid w:val="5B964C89"/>
    <w:rsid w:val="5BAB7174"/>
    <w:rsid w:val="5BC53C5D"/>
    <w:rsid w:val="5C084416"/>
    <w:rsid w:val="5C0C6CA4"/>
    <w:rsid w:val="5C2E03E9"/>
    <w:rsid w:val="5C49552E"/>
    <w:rsid w:val="5C587025"/>
    <w:rsid w:val="5C7F3640"/>
    <w:rsid w:val="5CA368F0"/>
    <w:rsid w:val="5CCB3989"/>
    <w:rsid w:val="5CDB0AA8"/>
    <w:rsid w:val="5D5811EB"/>
    <w:rsid w:val="5D6B090C"/>
    <w:rsid w:val="5D6D7700"/>
    <w:rsid w:val="5D821758"/>
    <w:rsid w:val="5DA64068"/>
    <w:rsid w:val="5DB20EEC"/>
    <w:rsid w:val="5DB74EAD"/>
    <w:rsid w:val="5DC95A8A"/>
    <w:rsid w:val="5DCA7DFD"/>
    <w:rsid w:val="5DE16A92"/>
    <w:rsid w:val="5DF332DC"/>
    <w:rsid w:val="5E0935A6"/>
    <w:rsid w:val="5E1B3508"/>
    <w:rsid w:val="5E442244"/>
    <w:rsid w:val="5E4C5B65"/>
    <w:rsid w:val="5E554C62"/>
    <w:rsid w:val="5EDE365D"/>
    <w:rsid w:val="5F0E4D80"/>
    <w:rsid w:val="5F227196"/>
    <w:rsid w:val="5F25507E"/>
    <w:rsid w:val="5F2551B0"/>
    <w:rsid w:val="5F2D31B3"/>
    <w:rsid w:val="5F2F3D4B"/>
    <w:rsid w:val="5F335769"/>
    <w:rsid w:val="5F5A414E"/>
    <w:rsid w:val="5F6E7643"/>
    <w:rsid w:val="5F754197"/>
    <w:rsid w:val="5F954691"/>
    <w:rsid w:val="5F9A1111"/>
    <w:rsid w:val="5FA20698"/>
    <w:rsid w:val="5FAA5A6A"/>
    <w:rsid w:val="5FCC222F"/>
    <w:rsid w:val="5FDE714C"/>
    <w:rsid w:val="601B7E0E"/>
    <w:rsid w:val="60257EDD"/>
    <w:rsid w:val="60427660"/>
    <w:rsid w:val="60455A0A"/>
    <w:rsid w:val="604F3972"/>
    <w:rsid w:val="609A56B7"/>
    <w:rsid w:val="609B61DA"/>
    <w:rsid w:val="60A720D3"/>
    <w:rsid w:val="60B203CC"/>
    <w:rsid w:val="60C72567"/>
    <w:rsid w:val="60D46158"/>
    <w:rsid w:val="60DC5A16"/>
    <w:rsid w:val="60DF2F0A"/>
    <w:rsid w:val="60EE3115"/>
    <w:rsid w:val="610B0243"/>
    <w:rsid w:val="61232302"/>
    <w:rsid w:val="61335C7F"/>
    <w:rsid w:val="6138175A"/>
    <w:rsid w:val="615B13D5"/>
    <w:rsid w:val="61640320"/>
    <w:rsid w:val="61776AB6"/>
    <w:rsid w:val="617E0AEE"/>
    <w:rsid w:val="6185617C"/>
    <w:rsid w:val="61A41F05"/>
    <w:rsid w:val="61AB660F"/>
    <w:rsid w:val="61AF2C16"/>
    <w:rsid w:val="61BC33FD"/>
    <w:rsid w:val="61C36D0C"/>
    <w:rsid w:val="61DE35DF"/>
    <w:rsid w:val="621C10FF"/>
    <w:rsid w:val="62236B27"/>
    <w:rsid w:val="62344C4B"/>
    <w:rsid w:val="6256318D"/>
    <w:rsid w:val="62754C93"/>
    <w:rsid w:val="6281720E"/>
    <w:rsid w:val="62842FBC"/>
    <w:rsid w:val="628728EE"/>
    <w:rsid w:val="629F2BAB"/>
    <w:rsid w:val="62A7279F"/>
    <w:rsid w:val="62E750E5"/>
    <w:rsid w:val="63027907"/>
    <w:rsid w:val="63035DED"/>
    <w:rsid w:val="630C26F9"/>
    <w:rsid w:val="6319669D"/>
    <w:rsid w:val="63630C2E"/>
    <w:rsid w:val="636969BF"/>
    <w:rsid w:val="639D2A72"/>
    <w:rsid w:val="63C654A2"/>
    <w:rsid w:val="63C86C1C"/>
    <w:rsid w:val="63F25097"/>
    <w:rsid w:val="63F61F84"/>
    <w:rsid w:val="640B4FCB"/>
    <w:rsid w:val="641316FD"/>
    <w:rsid w:val="641A1B08"/>
    <w:rsid w:val="643A047A"/>
    <w:rsid w:val="64435E45"/>
    <w:rsid w:val="645F51A4"/>
    <w:rsid w:val="649759D1"/>
    <w:rsid w:val="64D64DB9"/>
    <w:rsid w:val="64D92B66"/>
    <w:rsid w:val="64DB57A8"/>
    <w:rsid w:val="64DC309E"/>
    <w:rsid w:val="64E5049F"/>
    <w:rsid w:val="64E80E46"/>
    <w:rsid w:val="651249F3"/>
    <w:rsid w:val="65497DC3"/>
    <w:rsid w:val="65AA1A94"/>
    <w:rsid w:val="65B67840"/>
    <w:rsid w:val="65C144AA"/>
    <w:rsid w:val="65D14B6B"/>
    <w:rsid w:val="65D31EF1"/>
    <w:rsid w:val="65D579ED"/>
    <w:rsid w:val="65FC6F1B"/>
    <w:rsid w:val="65FD7750"/>
    <w:rsid w:val="66024B5D"/>
    <w:rsid w:val="660E40F0"/>
    <w:rsid w:val="6618712F"/>
    <w:rsid w:val="6648532B"/>
    <w:rsid w:val="6678269B"/>
    <w:rsid w:val="66783E34"/>
    <w:rsid w:val="667F12FF"/>
    <w:rsid w:val="668E21F0"/>
    <w:rsid w:val="66A8071D"/>
    <w:rsid w:val="66AE4BA7"/>
    <w:rsid w:val="66BB4EC7"/>
    <w:rsid w:val="66C635A3"/>
    <w:rsid w:val="66DD5240"/>
    <w:rsid w:val="66F72D46"/>
    <w:rsid w:val="6716697E"/>
    <w:rsid w:val="671977F7"/>
    <w:rsid w:val="671F541E"/>
    <w:rsid w:val="6720515C"/>
    <w:rsid w:val="67325BCE"/>
    <w:rsid w:val="674B6E7B"/>
    <w:rsid w:val="67551CF8"/>
    <w:rsid w:val="67683DD8"/>
    <w:rsid w:val="676A4B0B"/>
    <w:rsid w:val="67807F6D"/>
    <w:rsid w:val="678C2D21"/>
    <w:rsid w:val="67A518C2"/>
    <w:rsid w:val="67B56C66"/>
    <w:rsid w:val="67CC343F"/>
    <w:rsid w:val="67DC0037"/>
    <w:rsid w:val="67DF5F1E"/>
    <w:rsid w:val="67E3741A"/>
    <w:rsid w:val="67F070EC"/>
    <w:rsid w:val="6831086D"/>
    <w:rsid w:val="68323010"/>
    <w:rsid w:val="68434F26"/>
    <w:rsid w:val="684B1130"/>
    <w:rsid w:val="684F7A12"/>
    <w:rsid w:val="68600339"/>
    <w:rsid w:val="68886ADF"/>
    <w:rsid w:val="688E05FC"/>
    <w:rsid w:val="68A67C35"/>
    <w:rsid w:val="68B810FB"/>
    <w:rsid w:val="68DC5846"/>
    <w:rsid w:val="68E44213"/>
    <w:rsid w:val="68FD6C4D"/>
    <w:rsid w:val="69002061"/>
    <w:rsid w:val="690601AA"/>
    <w:rsid w:val="69226BA3"/>
    <w:rsid w:val="692832BE"/>
    <w:rsid w:val="693E4AC6"/>
    <w:rsid w:val="69534648"/>
    <w:rsid w:val="69542B20"/>
    <w:rsid w:val="695F1FAB"/>
    <w:rsid w:val="696E1F6C"/>
    <w:rsid w:val="697647C6"/>
    <w:rsid w:val="698374F9"/>
    <w:rsid w:val="69992751"/>
    <w:rsid w:val="69A33E3E"/>
    <w:rsid w:val="69AC0B48"/>
    <w:rsid w:val="69C3725B"/>
    <w:rsid w:val="69C97FAC"/>
    <w:rsid w:val="69F64504"/>
    <w:rsid w:val="6A0B7245"/>
    <w:rsid w:val="6A1124C9"/>
    <w:rsid w:val="6A113147"/>
    <w:rsid w:val="6A2C791B"/>
    <w:rsid w:val="6A335B5C"/>
    <w:rsid w:val="6A3433A9"/>
    <w:rsid w:val="6A4D7CF4"/>
    <w:rsid w:val="6A9A1E2C"/>
    <w:rsid w:val="6AAA026D"/>
    <w:rsid w:val="6AE91E73"/>
    <w:rsid w:val="6AF06803"/>
    <w:rsid w:val="6AF33781"/>
    <w:rsid w:val="6AF97E44"/>
    <w:rsid w:val="6B1D03DE"/>
    <w:rsid w:val="6B2F3EB7"/>
    <w:rsid w:val="6B816267"/>
    <w:rsid w:val="6B842A13"/>
    <w:rsid w:val="6BC4553A"/>
    <w:rsid w:val="6BD20172"/>
    <w:rsid w:val="6BDD066B"/>
    <w:rsid w:val="6BF772F7"/>
    <w:rsid w:val="6C1E45DB"/>
    <w:rsid w:val="6C372A77"/>
    <w:rsid w:val="6C472DFC"/>
    <w:rsid w:val="6C501A2D"/>
    <w:rsid w:val="6C546838"/>
    <w:rsid w:val="6C666333"/>
    <w:rsid w:val="6C66676A"/>
    <w:rsid w:val="6C6A07F5"/>
    <w:rsid w:val="6C7413EA"/>
    <w:rsid w:val="6C7A59B7"/>
    <w:rsid w:val="6C836D66"/>
    <w:rsid w:val="6C99448D"/>
    <w:rsid w:val="6CC76883"/>
    <w:rsid w:val="6CF60CFF"/>
    <w:rsid w:val="6D11111F"/>
    <w:rsid w:val="6D29706B"/>
    <w:rsid w:val="6D7E16AF"/>
    <w:rsid w:val="6D823400"/>
    <w:rsid w:val="6D8D73D9"/>
    <w:rsid w:val="6D990264"/>
    <w:rsid w:val="6D9D449B"/>
    <w:rsid w:val="6DBA6A56"/>
    <w:rsid w:val="6DE02032"/>
    <w:rsid w:val="6DF03D14"/>
    <w:rsid w:val="6DF062D1"/>
    <w:rsid w:val="6E1D58DD"/>
    <w:rsid w:val="6E473C28"/>
    <w:rsid w:val="6E54480E"/>
    <w:rsid w:val="6E67522A"/>
    <w:rsid w:val="6E675D5D"/>
    <w:rsid w:val="6E966598"/>
    <w:rsid w:val="6EA428DF"/>
    <w:rsid w:val="6EA93863"/>
    <w:rsid w:val="6EB12485"/>
    <w:rsid w:val="6ED63573"/>
    <w:rsid w:val="6EEE3ED5"/>
    <w:rsid w:val="6EF42F5C"/>
    <w:rsid w:val="6EF4315A"/>
    <w:rsid w:val="6EFC1F09"/>
    <w:rsid w:val="6F247E77"/>
    <w:rsid w:val="6F614129"/>
    <w:rsid w:val="6F7642E7"/>
    <w:rsid w:val="6F85722B"/>
    <w:rsid w:val="6F970316"/>
    <w:rsid w:val="6FBD2014"/>
    <w:rsid w:val="6FC85C56"/>
    <w:rsid w:val="6FEA58FB"/>
    <w:rsid w:val="6FEB5FCD"/>
    <w:rsid w:val="6FED7031"/>
    <w:rsid w:val="6FF858C8"/>
    <w:rsid w:val="703115AE"/>
    <w:rsid w:val="70605EFE"/>
    <w:rsid w:val="706637B7"/>
    <w:rsid w:val="70B55CA4"/>
    <w:rsid w:val="70D22550"/>
    <w:rsid w:val="70E728BD"/>
    <w:rsid w:val="71247EEA"/>
    <w:rsid w:val="712D7703"/>
    <w:rsid w:val="713935B8"/>
    <w:rsid w:val="714329AB"/>
    <w:rsid w:val="71514D37"/>
    <w:rsid w:val="7168354F"/>
    <w:rsid w:val="71701D3B"/>
    <w:rsid w:val="717360B1"/>
    <w:rsid w:val="71803821"/>
    <w:rsid w:val="719B2F35"/>
    <w:rsid w:val="71BC2534"/>
    <w:rsid w:val="71D12199"/>
    <w:rsid w:val="71E12706"/>
    <w:rsid w:val="71EB7840"/>
    <w:rsid w:val="72027F8D"/>
    <w:rsid w:val="7213485F"/>
    <w:rsid w:val="723C4F39"/>
    <w:rsid w:val="725A1DDE"/>
    <w:rsid w:val="72945177"/>
    <w:rsid w:val="72B432CB"/>
    <w:rsid w:val="72B9615B"/>
    <w:rsid w:val="72BB7FC4"/>
    <w:rsid w:val="72F546F4"/>
    <w:rsid w:val="730C4801"/>
    <w:rsid w:val="732E3714"/>
    <w:rsid w:val="73451A15"/>
    <w:rsid w:val="7378306A"/>
    <w:rsid w:val="73784DD2"/>
    <w:rsid w:val="737E31DB"/>
    <w:rsid w:val="73BB3809"/>
    <w:rsid w:val="73BF2E8E"/>
    <w:rsid w:val="73C24078"/>
    <w:rsid w:val="73D46908"/>
    <w:rsid w:val="73F97E1B"/>
    <w:rsid w:val="740D21E0"/>
    <w:rsid w:val="74125BD9"/>
    <w:rsid w:val="74B22F29"/>
    <w:rsid w:val="74BD5C30"/>
    <w:rsid w:val="74D47DD7"/>
    <w:rsid w:val="74DB7ECE"/>
    <w:rsid w:val="74EE0FA8"/>
    <w:rsid w:val="75531548"/>
    <w:rsid w:val="75587C56"/>
    <w:rsid w:val="755C5B59"/>
    <w:rsid w:val="755D5917"/>
    <w:rsid w:val="758158AD"/>
    <w:rsid w:val="758A6284"/>
    <w:rsid w:val="75994FFA"/>
    <w:rsid w:val="75AB2144"/>
    <w:rsid w:val="75C81E25"/>
    <w:rsid w:val="75FC1878"/>
    <w:rsid w:val="761A7507"/>
    <w:rsid w:val="76201DC0"/>
    <w:rsid w:val="76207178"/>
    <w:rsid w:val="763C65C7"/>
    <w:rsid w:val="764F1C83"/>
    <w:rsid w:val="765F0726"/>
    <w:rsid w:val="76705804"/>
    <w:rsid w:val="768A69B7"/>
    <w:rsid w:val="769767EE"/>
    <w:rsid w:val="76AA2F5A"/>
    <w:rsid w:val="76AB4B33"/>
    <w:rsid w:val="76CA4E48"/>
    <w:rsid w:val="76D54BFE"/>
    <w:rsid w:val="76F15180"/>
    <w:rsid w:val="77136198"/>
    <w:rsid w:val="77144B80"/>
    <w:rsid w:val="772216B3"/>
    <w:rsid w:val="7725058A"/>
    <w:rsid w:val="77347C0A"/>
    <w:rsid w:val="773C2568"/>
    <w:rsid w:val="7773710F"/>
    <w:rsid w:val="777E3854"/>
    <w:rsid w:val="778B4379"/>
    <w:rsid w:val="77C70865"/>
    <w:rsid w:val="77EB4F89"/>
    <w:rsid w:val="77F84E92"/>
    <w:rsid w:val="78260A93"/>
    <w:rsid w:val="784816B3"/>
    <w:rsid w:val="785A639C"/>
    <w:rsid w:val="787A6BD7"/>
    <w:rsid w:val="788F366F"/>
    <w:rsid w:val="78A85ED4"/>
    <w:rsid w:val="78B237ED"/>
    <w:rsid w:val="78B279C1"/>
    <w:rsid w:val="78B9510F"/>
    <w:rsid w:val="78C410A3"/>
    <w:rsid w:val="78CC62F6"/>
    <w:rsid w:val="78EB6CB1"/>
    <w:rsid w:val="78F47F22"/>
    <w:rsid w:val="790336C2"/>
    <w:rsid w:val="79042718"/>
    <w:rsid w:val="79087697"/>
    <w:rsid w:val="79182A94"/>
    <w:rsid w:val="791A2FD2"/>
    <w:rsid w:val="79262DB2"/>
    <w:rsid w:val="793144E1"/>
    <w:rsid w:val="79494859"/>
    <w:rsid w:val="795D2632"/>
    <w:rsid w:val="797865E7"/>
    <w:rsid w:val="797C5E4F"/>
    <w:rsid w:val="79985B1D"/>
    <w:rsid w:val="799D4256"/>
    <w:rsid w:val="79AE23AF"/>
    <w:rsid w:val="79AF0B8E"/>
    <w:rsid w:val="79B630F2"/>
    <w:rsid w:val="79C64A53"/>
    <w:rsid w:val="79D95AF7"/>
    <w:rsid w:val="79E073C6"/>
    <w:rsid w:val="79E12337"/>
    <w:rsid w:val="79F01AAC"/>
    <w:rsid w:val="7A037763"/>
    <w:rsid w:val="7A0C4D2B"/>
    <w:rsid w:val="7A184E4C"/>
    <w:rsid w:val="7A1952F0"/>
    <w:rsid w:val="7A746D59"/>
    <w:rsid w:val="7A816C6A"/>
    <w:rsid w:val="7A885551"/>
    <w:rsid w:val="7A993686"/>
    <w:rsid w:val="7AB073D4"/>
    <w:rsid w:val="7ACB2036"/>
    <w:rsid w:val="7AD23CD5"/>
    <w:rsid w:val="7AF4138E"/>
    <w:rsid w:val="7AF953FE"/>
    <w:rsid w:val="7B0A57DF"/>
    <w:rsid w:val="7B3278F2"/>
    <w:rsid w:val="7B4D6EA7"/>
    <w:rsid w:val="7B576F19"/>
    <w:rsid w:val="7B76438C"/>
    <w:rsid w:val="7B8870BD"/>
    <w:rsid w:val="7B8E1507"/>
    <w:rsid w:val="7BDA1B19"/>
    <w:rsid w:val="7BF40B61"/>
    <w:rsid w:val="7C0257E7"/>
    <w:rsid w:val="7C0561F6"/>
    <w:rsid w:val="7C0716F8"/>
    <w:rsid w:val="7C1619F4"/>
    <w:rsid w:val="7C3F1B55"/>
    <w:rsid w:val="7C720E11"/>
    <w:rsid w:val="7C867C30"/>
    <w:rsid w:val="7CA75ECC"/>
    <w:rsid w:val="7CDC10B8"/>
    <w:rsid w:val="7CDD0DDD"/>
    <w:rsid w:val="7CEB46A6"/>
    <w:rsid w:val="7D05087F"/>
    <w:rsid w:val="7D105DF4"/>
    <w:rsid w:val="7D216461"/>
    <w:rsid w:val="7D4E2AB5"/>
    <w:rsid w:val="7D662109"/>
    <w:rsid w:val="7D712949"/>
    <w:rsid w:val="7D976A7A"/>
    <w:rsid w:val="7DD86D9A"/>
    <w:rsid w:val="7DE1759C"/>
    <w:rsid w:val="7DF76E16"/>
    <w:rsid w:val="7E194812"/>
    <w:rsid w:val="7E3C38F5"/>
    <w:rsid w:val="7E6A7F71"/>
    <w:rsid w:val="7E6E0CFB"/>
    <w:rsid w:val="7E73556D"/>
    <w:rsid w:val="7E83048B"/>
    <w:rsid w:val="7EB95752"/>
    <w:rsid w:val="7EBA4810"/>
    <w:rsid w:val="7EC31F34"/>
    <w:rsid w:val="7EC61C15"/>
    <w:rsid w:val="7ECE730A"/>
    <w:rsid w:val="7ED4449F"/>
    <w:rsid w:val="7EDE124A"/>
    <w:rsid w:val="7F015019"/>
    <w:rsid w:val="7F021AB3"/>
    <w:rsid w:val="7F046297"/>
    <w:rsid w:val="7F19705D"/>
    <w:rsid w:val="7F3749EA"/>
    <w:rsid w:val="7F4B2C11"/>
    <w:rsid w:val="7F4B4A38"/>
    <w:rsid w:val="7F635F64"/>
    <w:rsid w:val="7F7DC410"/>
    <w:rsid w:val="7F865BCA"/>
    <w:rsid w:val="7F8B7858"/>
    <w:rsid w:val="7F93511C"/>
    <w:rsid w:val="BBB929B4"/>
    <w:rsid w:val="FFDFF8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5"/>
    <w:qFormat/>
    <w:uiPriority w:val="0"/>
    <w:pPr>
      <w:keepNext/>
      <w:keepLines/>
      <w:widowControl w:val="0"/>
      <w:numPr>
        <w:ilvl w:val="0"/>
        <w:numId w:val="1"/>
      </w:numPr>
      <w:adjustRightInd/>
      <w:snapToGrid/>
      <w:spacing w:before="340" w:after="330" w:line="480" w:lineRule="auto"/>
      <w:jc w:val="both"/>
      <w:textAlignment w:val="auto"/>
      <w:outlineLvl w:val="0"/>
    </w:pPr>
    <w:rPr>
      <w:rFonts w:ascii="Calibri" w:hAnsi="Calibri" w:eastAsia="仿宋_GB2312" w:cs="Times New Roman"/>
      <w:b/>
      <w:color w:val="auto"/>
      <w:kern w:val="44"/>
      <w:sz w:val="32"/>
      <w:szCs w:val="24"/>
    </w:rPr>
  </w:style>
  <w:style w:type="paragraph" w:styleId="3">
    <w:name w:val="heading 2"/>
    <w:basedOn w:val="1"/>
    <w:next w:val="1"/>
    <w:link w:val="26"/>
    <w:unhideWhenUsed/>
    <w:qFormat/>
    <w:uiPriority w:val="9"/>
    <w:pPr>
      <w:keepNext/>
      <w:keepLines/>
      <w:widowControl w:val="0"/>
      <w:numPr>
        <w:ilvl w:val="1"/>
        <w:numId w:val="1"/>
      </w:numPr>
      <w:adjustRightInd/>
      <w:snapToGrid/>
      <w:spacing w:before="260" w:after="260" w:line="413" w:lineRule="auto"/>
      <w:jc w:val="both"/>
      <w:textAlignment w:val="auto"/>
      <w:outlineLvl w:val="1"/>
    </w:pPr>
    <w:rPr>
      <w:rFonts w:eastAsia="仿宋_GB2312" w:cs="Times New Roman"/>
      <w:b/>
      <w:color w:val="auto"/>
      <w:kern w:val="2"/>
      <w:sz w:val="30"/>
      <w:szCs w:val="24"/>
    </w:rPr>
  </w:style>
  <w:style w:type="paragraph" w:styleId="4">
    <w:name w:val="heading 3"/>
    <w:basedOn w:val="1"/>
    <w:next w:val="1"/>
    <w:link w:val="27"/>
    <w:unhideWhenUsed/>
    <w:qFormat/>
    <w:uiPriority w:val="0"/>
    <w:pPr>
      <w:keepNext/>
      <w:keepLines/>
      <w:widowControl w:val="0"/>
      <w:numPr>
        <w:ilvl w:val="2"/>
        <w:numId w:val="1"/>
      </w:numPr>
      <w:adjustRightInd/>
      <w:snapToGrid/>
      <w:spacing w:before="260" w:after="260" w:line="413" w:lineRule="auto"/>
      <w:jc w:val="both"/>
      <w:textAlignment w:val="auto"/>
      <w:outlineLvl w:val="2"/>
    </w:pPr>
    <w:rPr>
      <w:rFonts w:ascii="Calibri" w:hAnsi="Calibri" w:eastAsia="仿宋_GB2312" w:cs="Times New Roman"/>
      <w:b/>
      <w:color w:val="auto"/>
      <w:kern w:val="2"/>
      <w:sz w:val="30"/>
      <w:szCs w:val="24"/>
    </w:rPr>
  </w:style>
  <w:style w:type="paragraph" w:styleId="5">
    <w:name w:val="heading 4"/>
    <w:basedOn w:val="1"/>
    <w:next w:val="1"/>
    <w:link w:val="28"/>
    <w:unhideWhenUsed/>
    <w:qFormat/>
    <w:uiPriority w:val="0"/>
    <w:pPr>
      <w:keepNext/>
      <w:keepLines/>
      <w:widowControl w:val="0"/>
      <w:numPr>
        <w:ilvl w:val="3"/>
        <w:numId w:val="1"/>
      </w:numPr>
      <w:adjustRightInd/>
      <w:snapToGrid/>
      <w:spacing w:before="280" w:after="290" w:line="372" w:lineRule="auto"/>
      <w:jc w:val="both"/>
      <w:textAlignment w:val="auto"/>
      <w:outlineLvl w:val="3"/>
    </w:pPr>
    <w:rPr>
      <w:rFonts w:eastAsia="仿宋_GB2312" w:cs="Times New Roman"/>
      <w:b/>
      <w:color w:val="auto"/>
      <w:kern w:val="2"/>
      <w:sz w:val="30"/>
      <w:szCs w:val="24"/>
    </w:rPr>
  </w:style>
  <w:style w:type="paragraph" w:styleId="6">
    <w:name w:val="heading 5"/>
    <w:basedOn w:val="1"/>
    <w:next w:val="1"/>
    <w:link w:val="29"/>
    <w:unhideWhenUsed/>
    <w:qFormat/>
    <w:uiPriority w:val="0"/>
    <w:pPr>
      <w:keepNext/>
      <w:keepLines/>
      <w:widowControl w:val="0"/>
      <w:numPr>
        <w:ilvl w:val="4"/>
        <w:numId w:val="1"/>
      </w:numPr>
      <w:adjustRightInd/>
      <w:snapToGrid/>
      <w:spacing w:before="280" w:after="290" w:line="372" w:lineRule="auto"/>
      <w:jc w:val="both"/>
      <w:textAlignment w:val="auto"/>
      <w:outlineLvl w:val="4"/>
    </w:pPr>
    <w:rPr>
      <w:rFonts w:ascii="Calibri" w:hAnsi="Calibri" w:eastAsia="仿宋_GB2312" w:cs="Times New Roman"/>
      <w:b/>
      <w:color w:val="auto"/>
      <w:kern w:val="2"/>
      <w:sz w:val="30"/>
      <w:szCs w:val="24"/>
    </w:rPr>
  </w:style>
  <w:style w:type="paragraph" w:styleId="7">
    <w:name w:val="heading 6"/>
    <w:basedOn w:val="1"/>
    <w:next w:val="1"/>
    <w:link w:val="30"/>
    <w:unhideWhenUsed/>
    <w:qFormat/>
    <w:uiPriority w:val="0"/>
    <w:pPr>
      <w:keepNext/>
      <w:keepLines/>
      <w:widowControl w:val="0"/>
      <w:numPr>
        <w:ilvl w:val="5"/>
        <w:numId w:val="1"/>
      </w:numPr>
      <w:adjustRightInd/>
      <w:snapToGrid/>
      <w:spacing w:before="240" w:after="64" w:line="317" w:lineRule="auto"/>
      <w:jc w:val="both"/>
      <w:textAlignment w:val="auto"/>
      <w:outlineLvl w:val="5"/>
    </w:pPr>
    <w:rPr>
      <w:rFonts w:eastAsia="黑体" w:cs="Times New Roman"/>
      <w:b/>
      <w:color w:val="auto"/>
      <w:kern w:val="2"/>
      <w:sz w:val="24"/>
      <w:szCs w:val="24"/>
    </w:rPr>
  </w:style>
  <w:style w:type="paragraph" w:styleId="8">
    <w:name w:val="heading 7"/>
    <w:basedOn w:val="1"/>
    <w:next w:val="1"/>
    <w:link w:val="31"/>
    <w:unhideWhenUsed/>
    <w:qFormat/>
    <w:uiPriority w:val="0"/>
    <w:pPr>
      <w:keepNext/>
      <w:keepLines/>
      <w:widowControl w:val="0"/>
      <w:numPr>
        <w:ilvl w:val="6"/>
        <w:numId w:val="1"/>
      </w:numPr>
      <w:adjustRightInd/>
      <w:snapToGrid/>
      <w:spacing w:before="240" w:after="64" w:line="317" w:lineRule="auto"/>
      <w:jc w:val="both"/>
      <w:textAlignment w:val="auto"/>
      <w:outlineLvl w:val="6"/>
    </w:pPr>
    <w:rPr>
      <w:rFonts w:ascii="Calibri" w:hAnsi="Calibri" w:eastAsia="仿宋_GB2312" w:cs="Times New Roman"/>
      <w:b/>
      <w:color w:val="auto"/>
      <w:kern w:val="2"/>
      <w:sz w:val="24"/>
      <w:szCs w:val="24"/>
    </w:rPr>
  </w:style>
  <w:style w:type="paragraph" w:styleId="9">
    <w:name w:val="heading 8"/>
    <w:basedOn w:val="1"/>
    <w:next w:val="1"/>
    <w:link w:val="32"/>
    <w:unhideWhenUsed/>
    <w:qFormat/>
    <w:uiPriority w:val="0"/>
    <w:pPr>
      <w:keepNext/>
      <w:keepLines/>
      <w:widowControl w:val="0"/>
      <w:numPr>
        <w:ilvl w:val="7"/>
        <w:numId w:val="1"/>
      </w:numPr>
      <w:adjustRightInd/>
      <w:snapToGrid/>
      <w:spacing w:before="240" w:after="64" w:line="317" w:lineRule="auto"/>
      <w:jc w:val="both"/>
      <w:textAlignment w:val="auto"/>
      <w:outlineLvl w:val="7"/>
    </w:pPr>
    <w:rPr>
      <w:rFonts w:eastAsia="黑体" w:cs="Times New Roman"/>
      <w:color w:val="auto"/>
      <w:kern w:val="2"/>
      <w:sz w:val="24"/>
      <w:szCs w:val="24"/>
    </w:rPr>
  </w:style>
  <w:style w:type="paragraph" w:styleId="10">
    <w:name w:val="heading 9"/>
    <w:basedOn w:val="1"/>
    <w:next w:val="1"/>
    <w:link w:val="33"/>
    <w:unhideWhenUsed/>
    <w:qFormat/>
    <w:uiPriority w:val="0"/>
    <w:pPr>
      <w:keepNext/>
      <w:keepLines/>
      <w:widowControl w:val="0"/>
      <w:numPr>
        <w:ilvl w:val="8"/>
        <w:numId w:val="1"/>
      </w:numPr>
      <w:adjustRightInd/>
      <w:snapToGrid/>
      <w:spacing w:before="240" w:after="64" w:line="317" w:lineRule="auto"/>
      <w:jc w:val="both"/>
      <w:textAlignment w:val="auto"/>
      <w:outlineLvl w:val="8"/>
    </w:pPr>
    <w:rPr>
      <w:rFonts w:eastAsia="黑体" w:cs="Times New Roman"/>
      <w:color w:val="auto"/>
      <w:kern w:val="2"/>
      <w:szCs w:val="24"/>
    </w:rPr>
  </w:style>
  <w:style w:type="character" w:default="1" w:styleId="18">
    <w:name w:val="Default Paragraph Font"/>
    <w:unhideWhenUsed/>
    <w:qFormat/>
    <w:uiPriority w:val="1"/>
  </w:style>
  <w:style w:type="table" w:default="1" w:styleId="20">
    <w:name w:val="Normal Table"/>
    <w:unhideWhenUsed/>
    <w:qFormat/>
    <w:uiPriority w:val="99"/>
    <w:tblPr>
      <w:tblStyle w:val="20"/>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35"/>
    <w:qFormat/>
    <w:uiPriority w:val="0"/>
    <w:rPr>
      <w:b/>
      <w:bCs/>
    </w:rPr>
  </w:style>
  <w:style w:type="paragraph" w:styleId="12">
    <w:name w:val="annotation text"/>
    <w:basedOn w:val="1"/>
    <w:link w:val="34"/>
    <w:qFormat/>
    <w:uiPriority w:val="0"/>
  </w:style>
  <w:style w:type="paragraph" w:styleId="13">
    <w:name w:val="Body Text"/>
    <w:basedOn w:val="1"/>
    <w:qFormat/>
    <w:uiPriority w:val="0"/>
    <w:pPr>
      <w:spacing w:after="120"/>
    </w:p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Normal (Web)"/>
    <w:basedOn w:val="1"/>
    <w:qFormat/>
    <w:uiPriority w:val="0"/>
    <w:pPr>
      <w:spacing w:beforeAutospacing="1" w:afterAutospacing="1"/>
    </w:pPr>
    <w:rPr>
      <w:rFonts w:cs="Times New Roman"/>
      <w:sz w:val="24"/>
    </w:rPr>
  </w:style>
  <w:style w:type="character" w:styleId="19">
    <w:name w:val="annotation reference"/>
    <w:basedOn w:val="18"/>
    <w:qFormat/>
    <w:uiPriority w:val="0"/>
    <w:rPr>
      <w:sz w:val="21"/>
      <w:szCs w:val="21"/>
    </w:rPr>
  </w:style>
  <w:style w:type="table" w:styleId="21">
    <w:name w:val="Table Grid"/>
    <w:basedOn w:val="20"/>
    <w:qFormat/>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2">
    <w:name w:val="修订1"/>
    <w:hidden/>
    <w:semiHidden/>
    <w:qFormat/>
    <w:uiPriority w:val="99"/>
    <w:rPr>
      <w:rFonts w:ascii="Arial" w:hAnsi="Arial" w:eastAsia="Arial" w:cs="Arial"/>
      <w:snapToGrid w:val="0"/>
      <w:color w:val="000000"/>
      <w:sz w:val="21"/>
      <w:szCs w:val="21"/>
      <w:lang w:val="en-US" w:eastAsia="zh-CN" w:bidi="ar-SA"/>
    </w:rPr>
  </w:style>
  <w:style w:type="paragraph" w:customStyle="1" w:styleId="23">
    <w:name w:val="Revision"/>
    <w:hidden/>
    <w:semiHidden/>
    <w:qFormat/>
    <w:uiPriority w:val="99"/>
    <w:rPr>
      <w:rFonts w:ascii="Arial" w:hAnsi="Arial" w:eastAsia="Arial" w:cs="Arial"/>
      <w:snapToGrid w:val="0"/>
      <w:color w:val="000000"/>
      <w:sz w:val="21"/>
      <w:szCs w:val="21"/>
      <w:lang w:val="en-US" w:eastAsia="zh-CN" w:bidi="ar-SA"/>
    </w:rPr>
  </w:style>
  <w:style w:type="paragraph" w:customStyle="1" w:styleId="24">
    <w:name w:val="Table Paragraph"/>
    <w:basedOn w:val="1"/>
    <w:qFormat/>
    <w:uiPriority w:val="1"/>
  </w:style>
  <w:style w:type="character" w:customStyle="1" w:styleId="25">
    <w:name w:val="标题 1 Char"/>
    <w:basedOn w:val="18"/>
    <w:link w:val="2"/>
    <w:qFormat/>
    <w:uiPriority w:val="0"/>
    <w:rPr>
      <w:rFonts w:ascii="Calibri" w:hAnsi="Calibri" w:eastAsia="仿宋_GB2312" w:cs="Times New Roman"/>
      <w:b/>
      <w:kern w:val="44"/>
      <w:sz w:val="32"/>
      <w:szCs w:val="24"/>
    </w:rPr>
  </w:style>
  <w:style w:type="character" w:customStyle="1" w:styleId="26">
    <w:name w:val="标题 2 Char"/>
    <w:basedOn w:val="18"/>
    <w:link w:val="3"/>
    <w:qFormat/>
    <w:uiPriority w:val="9"/>
    <w:rPr>
      <w:rFonts w:eastAsia="仿宋_GB2312" w:cs="Times New Roman"/>
      <w:b/>
      <w:kern w:val="2"/>
      <w:sz w:val="30"/>
      <w:szCs w:val="24"/>
    </w:rPr>
  </w:style>
  <w:style w:type="character" w:customStyle="1" w:styleId="27">
    <w:name w:val="标题 3 Char"/>
    <w:basedOn w:val="18"/>
    <w:link w:val="4"/>
    <w:qFormat/>
    <w:uiPriority w:val="0"/>
    <w:rPr>
      <w:rFonts w:ascii="Calibri" w:hAnsi="Calibri" w:eastAsia="仿宋_GB2312" w:cs="Times New Roman"/>
      <w:b/>
      <w:kern w:val="2"/>
      <w:sz w:val="30"/>
      <w:szCs w:val="24"/>
    </w:rPr>
  </w:style>
  <w:style w:type="character" w:customStyle="1" w:styleId="28">
    <w:name w:val="标题 4 Char"/>
    <w:basedOn w:val="18"/>
    <w:link w:val="5"/>
    <w:qFormat/>
    <w:uiPriority w:val="0"/>
    <w:rPr>
      <w:rFonts w:eastAsia="仿宋_GB2312" w:cs="Times New Roman"/>
      <w:b/>
      <w:kern w:val="2"/>
      <w:sz w:val="30"/>
      <w:szCs w:val="24"/>
    </w:rPr>
  </w:style>
  <w:style w:type="character" w:customStyle="1" w:styleId="29">
    <w:name w:val="标题 5 Char"/>
    <w:basedOn w:val="18"/>
    <w:link w:val="6"/>
    <w:qFormat/>
    <w:uiPriority w:val="0"/>
    <w:rPr>
      <w:rFonts w:ascii="Calibri" w:hAnsi="Calibri" w:eastAsia="仿宋_GB2312" w:cs="Times New Roman"/>
      <w:b/>
      <w:kern w:val="2"/>
      <w:sz w:val="30"/>
      <w:szCs w:val="24"/>
    </w:rPr>
  </w:style>
  <w:style w:type="character" w:customStyle="1" w:styleId="30">
    <w:name w:val="标题 6 Char"/>
    <w:basedOn w:val="18"/>
    <w:link w:val="7"/>
    <w:semiHidden/>
    <w:qFormat/>
    <w:uiPriority w:val="0"/>
    <w:rPr>
      <w:rFonts w:eastAsia="黑体" w:cs="Times New Roman"/>
      <w:b/>
      <w:kern w:val="2"/>
      <w:sz w:val="24"/>
      <w:szCs w:val="24"/>
    </w:rPr>
  </w:style>
  <w:style w:type="character" w:customStyle="1" w:styleId="31">
    <w:name w:val="标题 7 Char"/>
    <w:basedOn w:val="18"/>
    <w:link w:val="8"/>
    <w:semiHidden/>
    <w:qFormat/>
    <w:uiPriority w:val="0"/>
    <w:rPr>
      <w:rFonts w:ascii="Calibri" w:hAnsi="Calibri" w:eastAsia="仿宋_GB2312" w:cs="Times New Roman"/>
      <w:b/>
      <w:kern w:val="2"/>
      <w:sz w:val="24"/>
      <w:szCs w:val="24"/>
    </w:rPr>
  </w:style>
  <w:style w:type="character" w:customStyle="1" w:styleId="32">
    <w:name w:val="标题 8 Char"/>
    <w:basedOn w:val="18"/>
    <w:link w:val="9"/>
    <w:semiHidden/>
    <w:qFormat/>
    <w:uiPriority w:val="0"/>
    <w:rPr>
      <w:rFonts w:eastAsia="黑体" w:cs="Times New Roman"/>
      <w:kern w:val="2"/>
      <w:sz w:val="24"/>
      <w:szCs w:val="24"/>
    </w:rPr>
  </w:style>
  <w:style w:type="character" w:customStyle="1" w:styleId="33">
    <w:name w:val="标题 9 Char"/>
    <w:basedOn w:val="18"/>
    <w:link w:val="10"/>
    <w:semiHidden/>
    <w:qFormat/>
    <w:uiPriority w:val="0"/>
    <w:rPr>
      <w:rFonts w:eastAsia="黑体" w:cs="Times New Roman"/>
      <w:kern w:val="2"/>
      <w:sz w:val="21"/>
      <w:szCs w:val="24"/>
    </w:rPr>
  </w:style>
  <w:style w:type="character" w:customStyle="1" w:styleId="34">
    <w:name w:val="批注文字 Char"/>
    <w:basedOn w:val="18"/>
    <w:link w:val="12"/>
    <w:qFormat/>
    <w:uiPriority w:val="0"/>
    <w:rPr>
      <w:rFonts w:eastAsia="Arial"/>
      <w:snapToGrid w:val="0"/>
      <w:color w:val="000000"/>
      <w:sz w:val="21"/>
      <w:szCs w:val="21"/>
    </w:rPr>
  </w:style>
  <w:style w:type="character" w:customStyle="1" w:styleId="35">
    <w:name w:val="批注主题 Char"/>
    <w:basedOn w:val="34"/>
    <w:link w:val="11"/>
    <w:qFormat/>
    <w:uiPriority w:val="0"/>
    <w:rPr>
      <w:rFonts w:eastAsia="Arial"/>
      <w:b/>
      <w:bCs/>
      <w:snapToGrid w:val="0"/>
      <w:color w:val="000000"/>
      <w:sz w:val="21"/>
      <w:szCs w:val="21"/>
    </w:rPr>
  </w:style>
  <w:style w:type="character" w:customStyle="1" w:styleId="36">
    <w:name w:val="批注框文本 Char"/>
    <w:basedOn w:val="18"/>
    <w:link w:val="14"/>
    <w:qFormat/>
    <w:uiPriority w:val="0"/>
    <w:rPr>
      <w:rFonts w:eastAsia="Arial"/>
      <w:snapToGrid w:val="0"/>
      <w:color w:val="000000"/>
      <w:sz w:val="18"/>
      <w:szCs w:val="18"/>
    </w:rPr>
  </w:style>
  <w:style w:type="table" w:customStyle="1" w:styleId="37">
    <w:name w:val="Table Normal"/>
    <w:unhideWhenUsed/>
    <w:qFormat/>
    <w:uiPriority w:val="0"/>
    <w:tblPr>
      <w:tblStyle w:val="20"/>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953</Words>
  <Characters>989</Characters>
  <Lines>3</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2023-02-23T07:10:00Z</dcterms:created>
  <dc:creator>Kingsoft-PDF</dc:creator>
  <cp:keywords>62fb23d3b7aa140015c6c60f</cp:keywords>
  <cp:lastModifiedBy>Administrator</cp:lastModifiedBy>
  <cp:lastPrinted>2022-09-08T06:54:00Z</cp:lastPrinted>
  <dcterms:modified xsi:type="dcterms:W3CDTF">2023-08-23T09:45:07Z</dcterms:modified>
  <dc:subject>pdfbuilder</dc:subject>
  <dc:title>福建省专利转化运用奖补申报指南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r8>44789</vt:r8>
  </property>
  <property fmtid="{D5CDD505-2E9C-101B-9397-08002B2CF9AE}" pid="4" name="KSOProductBuildVer">
    <vt:lpwstr>2052-9.1.0.5336</vt:lpwstr>
  </property>
  <property fmtid="{D5CDD505-2E9C-101B-9397-08002B2CF9AE}" pid="5" name="ICV">
    <vt:lpwstr>CF4E2B8685364500A6CBD2AC4088EBFB</vt:lpwstr>
  </property>
</Properties>
</file>