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both"/>
        <w:rPr>
          <w:rFonts w:hint="default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val="en-US" w:eastAsia="zh-CN"/>
        </w:rPr>
        <w:t>郑州市人力资源服务机构</w:t>
      </w:r>
      <w:r>
        <w:rPr>
          <w:rFonts w:hint="eastAsia" w:eastAsia="方正小标宋简体" w:cs="方正小标宋简体"/>
          <w:sz w:val="44"/>
          <w:szCs w:val="44"/>
        </w:rPr>
        <w:t>引进人才</w:t>
      </w:r>
    </w:p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</w:rPr>
        <w:t>奖励申报表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（应届毕业生）</w:t>
      </w:r>
    </w:p>
    <w:bookmarkEnd w:id="0"/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537" w:tblpY="314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4"/>
        <w:gridCol w:w="435"/>
        <w:gridCol w:w="331"/>
        <w:gridCol w:w="468"/>
        <w:gridCol w:w="836"/>
        <w:gridCol w:w="535"/>
        <w:gridCol w:w="1220"/>
        <w:gridCol w:w="670"/>
        <w:gridCol w:w="905"/>
        <w:gridCol w:w="1230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申报对象基本信息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负责人及职务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联系人及职务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接收奖励金卡号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（账号）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户名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卡号（账号）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4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引进人才基本信息</w:t>
            </w:r>
            <w:r>
              <w:rPr>
                <w:rFonts w:hint="eastAsia" w:eastAsia="楷体_GB2312" w:cs="楷体_GB2312"/>
                <w:sz w:val="24"/>
                <w:szCs w:val="24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方式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引进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本单位声明，本表所填内容及所提交的书面材料完全真实，如有虚假，本单位愿承担相关责任。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单位公章（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eastAsia="仿宋_GB2312" w:cs="仿宋_GB2312"/>
                <w:sz w:val="24"/>
                <w:szCs w:val="24"/>
              </w:rPr>
              <w:t>签名）：</w:t>
            </w: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引进人才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所在用人单位核实意见</w:t>
            </w:r>
          </w:p>
        </w:tc>
        <w:tc>
          <w:tcPr>
            <w:tcW w:w="6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  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区县（市）</w:t>
            </w:r>
            <w:r>
              <w:rPr>
                <w:rFonts w:hint="eastAsia" w:eastAsia="仿宋_GB2312" w:cs="仿宋_GB2312"/>
                <w:sz w:val="24"/>
                <w:szCs w:val="24"/>
              </w:rPr>
              <w:t>人力资源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社会保障局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市人力资源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社会保障局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2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财政</w:t>
            </w:r>
            <w:r>
              <w:rPr>
                <w:rFonts w:hint="eastAsia" w:eastAsia="仿宋_GB2312" w:cs="仿宋_GB2312"/>
                <w:sz w:val="24"/>
                <w:szCs w:val="24"/>
              </w:rPr>
              <w:t>局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134" w:right="1800" w:bottom="1134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1ED586-9857-4684-9C1E-4032693817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902543-AB6E-4F31-A529-F4A4102D20B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D709CC-D69F-4CDE-948F-767A2D2386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4FFE879-D18F-4517-826B-6F280C7590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BD324E6-65BE-44B0-ADAC-748BB450F47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C0EA3A6-24AE-4F61-96E4-D460C0ACEC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39"/>
      <w:rPr>
        <w:rFonts w:ascii="宋体" w:hAnsi="宋体" w:eastAsia="宋体" w:cs="宋体"/>
        <w:sz w:val="30"/>
        <w:szCs w:val="30"/>
      </w:rPr>
    </w:pPr>
  </w:p>
  <w:p>
    <w:pPr>
      <w:spacing w:before="1" w:line="183" w:lineRule="auto"/>
      <w:ind w:left="7639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2IwY2U4MDljMWNlYTQ2MWJhYTdmZDcyM2RmYzYifQ=="/>
  </w:docVars>
  <w:rsids>
    <w:rsidRoot w:val="608A7765"/>
    <w:rsid w:val="00820E5B"/>
    <w:rsid w:val="025864C2"/>
    <w:rsid w:val="02B06B2C"/>
    <w:rsid w:val="043E3628"/>
    <w:rsid w:val="04551C14"/>
    <w:rsid w:val="053356E3"/>
    <w:rsid w:val="06320490"/>
    <w:rsid w:val="07A174CB"/>
    <w:rsid w:val="07F97307"/>
    <w:rsid w:val="086724C2"/>
    <w:rsid w:val="0973464C"/>
    <w:rsid w:val="098766D8"/>
    <w:rsid w:val="0C965474"/>
    <w:rsid w:val="0D454563"/>
    <w:rsid w:val="0E5C5556"/>
    <w:rsid w:val="0EEC0056"/>
    <w:rsid w:val="0F5F42F2"/>
    <w:rsid w:val="10E022CF"/>
    <w:rsid w:val="11CD4D95"/>
    <w:rsid w:val="130A7568"/>
    <w:rsid w:val="14C805A7"/>
    <w:rsid w:val="153F4796"/>
    <w:rsid w:val="15CE592F"/>
    <w:rsid w:val="17B01CE5"/>
    <w:rsid w:val="19680E93"/>
    <w:rsid w:val="1B1C502C"/>
    <w:rsid w:val="1B6B22AD"/>
    <w:rsid w:val="1BBD0EE6"/>
    <w:rsid w:val="1C372E4F"/>
    <w:rsid w:val="1CAB69CA"/>
    <w:rsid w:val="21052421"/>
    <w:rsid w:val="21CB366A"/>
    <w:rsid w:val="234E65B1"/>
    <w:rsid w:val="23E9602A"/>
    <w:rsid w:val="26324572"/>
    <w:rsid w:val="286A65EC"/>
    <w:rsid w:val="28724840"/>
    <w:rsid w:val="2B983032"/>
    <w:rsid w:val="2BE75544"/>
    <w:rsid w:val="2C9D271C"/>
    <w:rsid w:val="2E241154"/>
    <w:rsid w:val="2E4E3132"/>
    <w:rsid w:val="2FD4220C"/>
    <w:rsid w:val="30E81B43"/>
    <w:rsid w:val="319553BB"/>
    <w:rsid w:val="322B600D"/>
    <w:rsid w:val="32D86851"/>
    <w:rsid w:val="33B977C6"/>
    <w:rsid w:val="387D1756"/>
    <w:rsid w:val="38A943F0"/>
    <w:rsid w:val="3A0F6392"/>
    <w:rsid w:val="3A75495E"/>
    <w:rsid w:val="3AF535F8"/>
    <w:rsid w:val="3C7713BE"/>
    <w:rsid w:val="3DD3522D"/>
    <w:rsid w:val="3DFD4754"/>
    <w:rsid w:val="3FF322B2"/>
    <w:rsid w:val="419A4180"/>
    <w:rsid w:val="43DF40B4"/>
    <w:rsid w:val="44CA3C7D"/>
    <w:rsid w:val="45523CED"/>
    <w:rsid w:val="466806B4"/>
    <w:rsid w:val="469235E0"/>
    <w:rsid w:val="47163BC5"/>
    <w:rsid w:val="4774202F"/>
    <w:rsid w:val="4A9C6866"/>
    <w:rsid w:val="4AD1067A"/>
    <w:rsid w:val="4AF017B6"/>
    <w:rsid w:val="4BB0236E"/>
    <w:rsid w:val="4BEB08D2"/>
    <w:rsid w:val="4C4741CC"/>
    <w:rsid w:val="4E7B76FB"/>
    <w:rsid w:val="4EE47996"/>
    <w:rsid w:val="53111506"/>
    <w:rsid w:val="54534C76"/>
    <w:rsid w:val="54811A42"/>
    <w:rsid w:val="56D57BC4"/>
    <w:rsid w:val="57990726"/>
    <w:rsid w:val="5D440F45"/>
    <w:rsid w:val="5EF46AAF"/>
    <w:rsid w:val="5EF534F9"/>
    <w:rsid w:val="603E4A2C"/>
    <w:rsid w:val="608A7765"/>
    <w:rsid w:val="61167A72"/>
    <w:rsid w:val="617C6F29"/>
    <w:rsid w:val="62264430"/>
    <w:rsid w:val="62541937"/>
    <w:rsid w:val="66071826"/>
    <w:rsid w:val="66114569"/>
    <w:rsid w:val="67670D0C"/>
    <w:rsid w:val="68706AC8"/>
    <w:rsid w:val="68923B67"/>
    <w:rsid w:val="6937244A"/>
    <w:rsid w:val="696F77CC"/>
    <w:rsid w:val="69A53324"/>
    <w:rsid w:val="6A2D6DBF"/>
    <w:rsid w:val="72F20200"/>
    <w:rsid w:val="75FC2F67"/>
    <w:rsid w:val="76A431DF"/>
    <w:rsid w:val="76F340C5"/>
    <w:rsid w:val="773F3B6C"/>
    <w:rsid w:val="7773161D"/>
    <w:rsid w:val="780B56E4"/>
    <w:rsid w:val="78C65A86"/>
    <w:rsid w:val="78E424E3"/>
    <w:rsid w:val="7A835472"/>
    <w:rsid w:val="7B3B008E"/>
    <w:rsid w:val="7B7C1E9E"/>
    <w:rsid w:val="7C3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99"/>
    <w:pPr>
      <w:adjustRightInd w:val="0"/>
      <w:snapToGrid w:val="0"/>
      <w:spacing w:line="360" w:lineRule="auto"/>
      <w:outlineLvl w:val="0"/>
    </w:pPr>
    <w:rPr>
      <w:rFonts w:ascii="宋体" w:hAnsi="宋体"/>
      <w:b/>
      <w:color w:val="000000"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2070</Words>
  <Characters>2160</Characters>
  <Lines>0</Lines>
  <Paragraphs>0</Paragraphs>
  <TotalTime>8</TotalTime>
  <ScaleCrop>false</ScaleCrop>
  <LinksUpToDate>false</LinksUpToDate>
  <CharactersWithSpaces>2771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2023-04-26T00:50:00Z</dcterms:created>
  <dc:creator>wowo芳</dc:creator>
  <cp:lastModifiedBy>WPS_231692869</cp:lastModifiedBy>
  <dcterms:modified xsi:type="dcterms:W3CDTF">2023-04-26T06:30:00Z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148102C17BD6406ABC6DA6C76109301B</vt:lpwstr>
  </property>
</Properties>
</file>