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24" w:lineRule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1"/>
          <w:sz w:val="31"/>
          <w:szCs w:val="31"/>
          <w:lang w:val="en-US" w:eastAsia="zh-CN"/>
        </w:rPr>
        <w:t>2: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43" w:line="218" w:lineRule="auto"/>
        <w:ind w:left="11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河南省工程研究中心申请报告大纲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221" w:lineRule="auto"/>
        <w:ind w:left="5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一、工程中心组建方案摘要(1000字左右)</w:t>
      </w:r>
    </w:p>
    <w:p>
      <w:pPr>
        <w:spacing w:before="218" w:line="221" w:lineRule="auto"/>
        <w:ind w:left="5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二、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工程中心建设背景及必要性</w:t>
      </w:r>
    </w:p>
    <w:p>
      <w:pPr>
        <w:spacing w:before="230" w:line="219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1.本领域在国民经济建设中的地位与作用；</w:t>
      </w:r>
    </w:p>
    <w:p>
      <w:pPr>
        <w:spacing w:before="235" w:line="600" w:lineRule="exact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1"/>
          <w:sz w:val="31"/>
          <w:szCs w:val="31"/>
        </w:rPr>
        <w:t>2.国内外技术发展状况、产业发展状况与市场分析；</w:t>
      </w:r>
    </w:p>
    <w:p>
      <w:pPr>
        <w:spacing w:before="1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3.本领域当前急待解决的关键技术问题；</w:t>
      </w:r>
    </w:p>
    <w:p>
      <w:pPr>
        <w:spacing w:before="223" w:line="602" w:lineRule="exact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4.本领域成果转化与产业化存在的主要问题及原因；</w:t>
      </w:r>
    </w:p>
    <w:p>
      <w:pPr>
        <w:spacing w:before="1" w:line="220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5.建设工程研究中心的意义与作用。</w:t>
      </w:r>
    </w:p>
    <w:p>
      <w:pPr>
        <w:spacing w:before="229" w:line="221" w:lineRule="auto"/>
        <w:ind w:left="5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申报单位概况和建设条件</w:t>
      </w:r>
    </w:p>
    <w:p>
      <w:pPr>
        <w:spacing w:before="231" w:line="221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1.申报单位概况；</w:t>
      </w:r>
    </w:p>
    <w:p>
      <w:pPr>
        <w:spacing w:before="221" w:line="587" w:lineRule="exact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2.拟工程化、产业化的重要科研成果及其水平；</w:t>
      </w:r>
    </w:p>
    <w:p>
      <w:pPr>
        <w:spacing w:line="220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3.技术队伍及学科主要带头人概况；</w:t>
      </w:r>
    </w:p>
    <w:p>
      <w:pPr>
        <w:spacing w:before="224"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4.现有基础条件。</w:t>
      </w:r>
    </w:p>
    <w:p>
      <w:pPr>
        <w:spacing w:before="222" w:line="221" w:lineRule="auto"/>
        <w:ind w:left="59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四、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主要任务与目标</w:t>
      </w:r>
    </w:p>
    <w:p>
      <w:pPr>
        <w:spacing w:before="235"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1.工程中心的主要发展方向；</w:t>
      </w:r>
    </w:p>
    <w:p>
      <w:pPr>
        <w:spacing w:before="224"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2.工程中心的主要功能与任务；</w:t>
      </w:r>
    </w:p>
    <w:p>
      <w:pPr>
        <w:spacing w:before="229" w:line="600" w:lineRule="exact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1"/>
          <w:sz w:val="31"/>
          <w:szCs w:val="31"/>
        </w:rPr>
        <w:t>3.工程中心的发展战略与经营思路；</w:t>
      </w:r>
    </w:p>
    <w:p>
      <w:pPr>
        <w:spacing w:before="1" w:line="222" w:lineRule="auto"/>
        <w:ind w:left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4.工程中心的近期和中期目标。</w:t>
      </w:r>
    </w:p>
    <w:p>
      <w:pPr>
        <w:sectPr>
          <w:footerReference r:id="rId5" w:type="default"/>
          <w:pgSz w:w="11920" w:h="16840"/>
          <w:pgMar w:top="1431" w:right="1788" w:bottom="1847" w:left="1624" w:header="0" w:footer="1581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22" w:lineRule="auto"/>
        <w:ind w:left="44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五、管理与运行机制</w:t>
      </w:r>
    </w:p>
    <w:p>
      <w:pPr>
        <w:spacing w:before="216" w:line="221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1.工程中心的机构设置、职责和运行机制；</w:t>
      </w:r>
    </w:p>
    <w:p>
      <w:pPr>
        <w:spacing w:before="215" w:line="602" w:lineRule="exact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position w:val="21"/>
          <w:sz w:val="32"/>
          <w:szCs w:val="32"/>
        </w:rPr>
        <w:t>2.队伍、编制及学科、技术主要带头人概况；</w:t>
      </w:r>
    </w:p>
    <w:p>
      <w:pPr>
        <w:spacing w:before="1" w:line="220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3.与相关企业、科研单位、院校的关系。</w:t>
      </w:r>
    </w:p>
    <w:p>
      <w:pPr>
        <w:spacing w:before="194" w:line="221" w:lineRule="auto"/>
        <w:ind w:left="44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六、组建方案与投资估算</w:t>
      </w:r>
    </w:p>
    <w:p>
      <w:pPr>
        <w:spacing w:before="223" w:line="222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1.工程中心建设地点、内容、规模与方案；</w:t>
      </w:r>
    </w:p>
    <w:p>
      <w:pPr>
        <w:spacing w:before="212" w:line="221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2.申报单位及参建单位提供的配套与支撑条件；</w:t>
      </w:r>
    </w:p>
    <w:p>
      <w:pPr>
        <w:spacing w:before="216" w:line="605" w:lineRule="exact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position w:val="21"/>
          <w:sz w:val="32"/>
          <w:szCs w:val="32"/>
        </w:rPr>
        <w:t>3.工程中心建设投资估算；</w:t>
      </w:r>
    </w:p>
    <w:p>
      <w:pPr>
        <w:spacing w:line="223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4.资金筹措方案。</w:t>
      </w:r>
    </w:p>
    <w:p>
      <w:pPr>
        <w:spacing w:before="217" w:line="221" w:lineRule="auto"/>
        <w:ind w:left="44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七、经济和社会效益初步分析</w:t>
      </w:r>
    </w:p>
    <w:p>
      <w:pPr>
        <w:spacing w:before="207" w:line="221" w:lineRule="auto"/>
        <w:ind w:left="44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八、其他需要说明的问题</w:t>
      </w:r>
    </w:p>
    <w:p>
      <w:pPr>
        <w:spacing w:before="210" w:line="222" w:lineRule="auto"/>
        <w:ind w:left="44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九、提供附件</w:t>
      </w:r>
    </w:p>
    <w:p>
      <w:pPr>
        <w:spacing w:before="224" w:line="221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1.依托单位组建工程中心的协议；</w:t>
      </w:r>
    </w:p>
    <w:p>
      <w:pPr>
        <w:spacing w:before="220" w:line="222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2.工程中心章程(合法经营文件);</w:t>
      </w:r>
    </w:p>
    <w:p>
      <w:pPr>
        <w:spacing w:before="214" w:line="600" w:lineRule="exact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position w:val="20"/>
          <w:sz w:val="32"/>
          <w:szCs w:val="32"/>
        </w:rPr>
        <w:t>3.前期科技成果证明文件；</w:t>
      </w:r>
    </w:p>
    <w:p>
      <w:pPr>
        <w:spacing w:before="1" w:line="221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4.其他配套证明文件等。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4" w:line="222" w:lineRule="auto"/>
        <w:ind w:left="4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附件：1.2023年河南省工程研究中心申报情况汇总</w:t>
      </w:r>
      <w:r>
        <w:rPr>
          <w:rFonts w:ascii="仿宋" w:hAnsi="仿宋" w:eastAsia="仿宋" w:cs="仿宋"/>
          <w:spacing w:val="-10"/>
          <w:sz w:val="32"/>
          <w:szCs w:val="32"/>
        </w:rPr>
        <w:t>表</w:t>
      </w:r>
    </w:p>
    <w:p>
      <w:pPr>
        <w:spacing w:before="195" w:line="596" w:lineRule="exact"/>
        <w:ind w:left="13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0"/>
          <w:sz w:val="32"/>
          <w:szCs w:val="32"/>
        </w:rPr>
        <w:t>2.河南省工程研究中心申报数据表</w:t>
      </w:r>
    </w:p>
    <w:p>
      <w:pPr>
        <w:spacing w:line="220" w:lineRule="auto"/>
        <w:ind w:left="13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3.真实性承诺函</w:t>
      </w:r>
    </w:p>
    <w:p>
      <w:pPr>
        <w:sectPr>
          <w:footerReference r:id="rId6" w:type="default"/>
          <w:pgSz w:w="11920" w:h="16840"/>
          <w:pgMar w:top="1431" w:right="1788" w:bottom="1834" w:left="1788" w:header="0" w:footer="1517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7" w:line="224" w:lineRule="auto"/>
        <w:ind w:left="2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3"/>
          <w:szCs w:val="33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2"/>
          <w:sz w:val="33"/>
          <w:szCs w:val="33"/>
        </w:rPr>
        <w:t>-1</w:t>
      </w:r>
    </w:p>
    <w:p>
      <w:pPr>
        <w:spacing w:before="336" w:line="191" w:lineRule="auto"/>
        <w:ind w:left="29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2023年河南省工程研究中心申报情况汇总表</w:t>
      </w:r>
    </w:p>
    <w:tbl>
      <w:tblPr>
        <w:tblStyle w:val="4"/>
        <w:tblW w:w="14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79"/>
        <w:gridCol w:w="1579"/>
        <w:gridCol w:w="1169"/>
        <w:gridCol w:w="1519"/>
        <w:gridCol w:w="1519"/>
        <w:gridCol w:w="1789"/>
        <w:gridCol w:w="1199"/>
        <w:gridCol w:w="1289"/>
        <w:gridCol w:w="133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5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申请平台名称</w:t>
            </w:r>
          </w:p>
        </w:tc>
        <w:tc>
          <w:tcPr>
            <w:tcW w:w="15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牵头建设单位</w:t>
            </w:r>
          </w:p>
        </w:tc>
        <w:tc>
          <w:tcPr>
            <w:tcW w:w="116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共建单位</w:t>
            </w:r>
          </w:p>
        </w:tc>
        <w:tc>
          <w:tcPr>
            <w:tcW w:w="15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申报方向</w:t>
            </w:r>
          </w:p>
        </w:tc>
        <w:tc>
          <w:tcPr>
            <w:tcW w:w="15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研发基础条件</w:t>
            </w:r>
          </w:p>
        </w:tc>
        <w:tc>
          <w:tcPr>
            <w:tcW w:w="1789" w:type="dxa"/>
            <w:vAlign w:val="top"/>
          </w:tcPr>
          <w:p>
            <w:pPr>
              <w:spacing w:before="184" w:line="400" w:lineRule="exact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4"/>
                <w:szCs w:val="24"/>
              </w:rPr>
              <w:t>方案主要内容摘</w:t>
            </w:r>
          </w:p>
          <w:p>
            <w:pPr>
              <w:spacing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要(200字左右)</w:t>
            </w:r>
          </w:p>
        </w:tc>
        <w:tc>
          <w:tcPr>
            <w:tcW w:w="11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建设地点</w:t>
            </w:r>
          </w:p>
        </w:tc>
        <w:tc>
          <w:tcPr>
            <w:tcW w:w="128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中心负责人</w:t>
            </w:r>
          </w:p>
        </w:tc>
        <w:tc>
          <w:tcPr>
            <w:tcW w:w="1339" w:type="dxa"/>
            <w:vAlign w:val="top"/>
          </w:tcPr>
          <w:p>
            <w:pPr>
              <w:spacing w:before="164" w:line="419" w:lineRule="exact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4"/>
                <w:szCs w:val="24"/>
              </w:rPr>
              <w:t>负责人联系</w:t>
            </w:r>
          </w:p>
          <w:p>
            <w:pPr>
              <w:spacing w:line="218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方式(手机)</w:t>
            </w:r>
          </w:p>
        </w:tc>
        <w:tc>
          <w:tcPr>
            <w:tcW w:w="10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85" w:type="dxa"/>
            <w:vAlign w:val="top"/>
          </w:tcPr>
          <w:p>
            <w:pPr>
              <w:spacing w:before="294" w:line="18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85" w:type="dxa"/>
            <w:vAlign w:val="top"/>
          </w:tcPr>
          <w:p>
            <w:pPr>
              <w:spacing w:before="307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5" w:type="dxa"/>
            <w:vAlign w:val="top"/>
          </w:tcPr>
          <w:p>
            <w:pPr>
              <w:spacing w:before="250" w:line="18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1" w:line="264" w:lineRule="auto"/>
        <w:ind w:left="934" w:right="975" w:hanging="7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注：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1.研发基础条件填报模板：总人数×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x</w:t>
      </w:r>
      <w:r>
        <w:rPr>
          <w:rFonts w:ascii="仿宋" w:hAnsi="仿宋" w:eastAsia="仿宋" w:cs="仿宋"/>
          <w:spacing w:val="-7"/>
          <w:sz w:val="24"/>
          <w:szCs w:val="24"/>
        </w:rPr>
        <w:t>人，其中专职科研人员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人，相关研发设备原值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万元，相关研发场地面积×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x</w:t>
      </w:r>
      <w:r>
        <w:rPr>
          <w:rFonts w:ascii="仿宋" w:hAnsi="仿宋" w:eastAsia="仿宋" w:cs="仿宋"/>
          <w:spacing w:val="-7"/>
          <w:sz w:val="24"/>
          <w:szCs w:val="24"/>
        </w:rPr>
        <w:t>平方米，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主持或承担国家和省科研计划×x项，制</w:t>
      </w:r>
      <w:r>
        <w:rPr>
          <w:rFonts w:ascii="仿宋" w:hAnsi="仿宋" w:eastAsia="仿宋" w:cs="仿宋"/>
          <w:spacing w:val="-7"/>
          <w:sz w:val="24"/>
          <w:szCs w:val="24"/>
        </w:rPr>
        <w:t>定行业标准</w:t>
      </w:r>
      <w:r>
        <w:rPr>
          <w:rFonts w:ascii="仿宋" w:hAnsi="仿宋" w:eastAsia="仿宋" w:cs="仿宋"/>
          <w:spacing w:val="-6"/>
          <w:sz w:val="24"/>
          <w:szCs w:val="24"/>
        </w:rPr>
        <w:t>xx</w:t>
      </w:r>
      <w:r>
        <w:rPr>
          <w:rFonts w:ascii="仿宋" w:hAnsi="仿宋" w:eastAsia="仿宋" w:cs="仿宋"/>
          <w:spacing w:val="-7"/>
          <w:sz w:val="24"/>
          <w:szCs w:val="24"/>
        </w:rPr>
        <w:t>项，取得专利×x项。</w:t>
      </w:r>
    </w:p>
    <w:p>
      <w:pPr>
        <w:spacing w:before="115" w:line="222" w:lineRule="auto"/>
        <w:ind w:left="6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2.方案主要内容摘要填报模板：围绕(当地突出特色或主导)的×xx产业发展的×xx的问题，开展xxx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等xx项关键技术攻关研</w:t>
      </w:r>
    </w:p>
    <w:p>
      <w:pPr>
        <w:spacing w:before="109" w:line="402" w:lineRule="exact"/>
        <w:ind w:left="9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position w:val="11"/>
          <w:sz w:val="24"/>
          <w:szCs w:val="24"/>
        </w:rPr>
        <w:t>究，建设</w:t>
      </w:r>
      <w:r>
        <w:rPr>
          <w:rFonts w:ascii="仿宋" w:hAnsi="仿宋" w:eastAsia="仿宋" w:cs="仿宋"/>
          <w:position w:val="11"/>
          <w:sz w:val="24"/>
          <w:szCs w:val="24"/>
        </w:rPr>
        <w:t>xxx</w:t>
      </w:r>
      <w:r>
        <w:rPr>
          <w:rFonts w:ascii="仿宋" w:hAnsi="仿宋" w:eastAsia="仿宋" w:cs="仿宋"/>
          <w:spacing w:val="7"/>
          <w:position w:val="11"/>
          <w:sz w:val="24"/>
          <w:szCs w:val="24"/>
        </w:rPr>
        <w:t>等</w:t>
      </w:r>
      <w:r>
        <w:rPr>
          <w:rFonts w:ascii="仿宋" w:hAnsi="仿宋" w:eastAsia="仿宋" w:cs="仿宋"/>
          <w:position w:val="11"/>
          <w:sz w:val="24"/>
          <w:szCs w:val="24"/>
        </w:rPr>
        <w:t>xx</w:t>
      </w:r>
      <w:r>
        <w:rPr>
          <w:rFonts w:ascii="仿宋" w:hAnsi="仿宋" w:eastAsia="仿宋" w:cs="仿宋"/>
          <w:spacing w:val="7"/>
          <w:position w:val="11"/>
          <w:sz w:val="24"/>
          <w:szCs w:val="24"/>
        </w:rPr>
        <w:t>个实验室(研发平台)。</w:t>
      </w:r>
    </w:p>
    <w:p>
      <w:pPr>
        <w:spacing w:line="222" w:lineRule="auto"/>
        <w:ind w:left="6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3.建设地点具体到区(县)。</w:t>
      </w:r>
    </w:p>
    <w:p>
      <w:pPr>
        <w:spacing w:before="107" w:line="265" w:lineRule="auto"/>
        <w:ind w:left="935" w:right="374" w:hanging="260"/>
        <w:rPr>
          <w:rFonts w:hint="eastAsia" w:eastAsia="仿宋"/>
          <w:lang w:val="en-US" w:eastAsia="zh-CN"/>
        </w:rPr>
        <w:sectPr>
          <w:footerReference r:id="rId7" w:type="default"/>
          <w:pgSz w:w="16840" w:h="11920"/>
          <w:pgMar w:top="1013" w:right="964" w:bottom="1741" w:left="1275" w:header="0" w:footer="1455" w:gutter="0"/>
          <w:cols w:space="720" w:num="1"/>
        </w:sectPr>
      </w:pPr>
      <w:r>
        <w:rPr>
          <w:rFonts w:ascii="仿宋" w:hAnsi="仿宋" w:eastAsia="仿宋" w:cs="仿宋"/>
          <w:spacing w:val="2"/>
          <w:sz w:val="24"/>
          <w:szCs w:val="24"/>
        </w:rPr>
        <w:t>4.主管单位填报各省辖市发展改革委、济源示范区发改统计局、郑州航空港经济综合实验区经济发展局、各县(市)</w:t>
      </w:r>
      <w:r>
        <w:rPr>
          <w:rFonts w:ascii="仿宋" w:hAnsi="仿宋" w:eastAsia="仿宋" w:cs="仿宋"/>
          <w:spacing w:val="1"/>
          <w:sz w:val="24"/>
          <w:szCs w:val="24"/>
        </w:rPr>
        <w:t>发展改革委、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省有关单位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7"/>
          <w:sz w:val="34"/>
          <w:szCs w:val="34"/>
        </w:rPr>
        <w:t>附件2-2</w:t>
      </w:r>
    </w:p>
    <w:p>
      <w:pPr>
        <w:spacing w:before="2" w:line="219" w:lineRule="auto"/>
        <w:ind w:left="15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河南省工程研究中心申报数据表</w:t>
      </w:r>
    </w:p>
    <w:p>
      <w:pPr>
        <w:spacing w:before="71" w:line="217" w:lineRule="auto"/>
        <w:ind w:left="33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(截至2022年底)</w:t>
      </w: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59"/>
        <w:gridCol w:w="2597"/>
        <w:gridCol w:w="1758"/>
        <w:gridCol w:w="1159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60" w:type="dxa"/>
            <w:gridSpan w:val="6"/>
            <w:vAlign w:val="top"/>
          </w:tcPr>
          <w:p>
            <w:pPr>
              <w:spacing w:before="59" w:line="214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57" w:line="219" w:lineRule="auto"/>
              <w:ind w:left="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拟申报省工程研究中心名称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150" w:line="219" w:lineRule="auto"/>
              <w:ind w:left="1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运行模式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spacing w:before="30" w:line="220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法人实体</w:t>
            </w:r>
          </w:p>
          <w:p>
            <w:pPr>
              <w:spacing w:before="5" w:line="19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非法人实体(依托单位：)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61" w:line="220" w:lineRule="auto"/>
              <w:ind w:left="9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行业领域、行业细分领域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70" w:line="20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战略性新兴产业领域、细分领域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7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09" w:line="215" w:lineRule="auto"/>
              <w:ind w:left="305" w:righ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省工程研究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中心负责人</w:t>
            </w:r>
          </w:p>
        </w:tc>
        <w:tc>
          <w:tcPr>
            <w:tcW w:w="2597" w:type="dxa"/>
            <w:vAlign w:val="top"/>
          </w:tcPr>
          <w:p>
            <w:pPr>
              <w:spacing w:before="40" w:line="217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55" w:line="221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40" w:line="216" w:lineRule="auto"/>
              <w:ind w:left="305" w:righ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省工程研究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中心联系人</w:t>
            </w:r>
          </w:p>
        </w:tc>
        <w:tc>
          <w:tcPr>
            <w:tcW w:w="2597" w:type="dxa"/>
            <w:vAlign w:val="top"/>
          </w:tcPr>
          <w:p>
            <w:pPr>
              <w:spacing w:before="52" w:line="219" w:lineRule="auto"/>
              <w:ind w:left="9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spacing w:before="75" w:line="221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52" w:line="216" w:lineRule="auto"/>
              <w:ind w:left="1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电子邮件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30" w:type="dxa"/>
            <w:gridSpan w:val="3"/>
            <w:vAlign w:val="top"/>
          </w:tcPr>
          <w:p>
            <w:pPr>
              <w:spacing w:before="42" w:line="208" w:lineRule="auto"/>
              <w:ind w:left="1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真</w:t>
            </w:r>
          </w:p>
        </w:tc>
        <w:tc>
          <w:tcPr>
            <w:tcW w:w="47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60" w:type="dxa"/>
            <w:gridSpan w:val="6"/>
            <w:vAlign w:val="top"/>
          </w:tcPr>
          <w:p>
            <w:pPr>
              <w:spacing w:before="80" w:line="219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指标数值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>
            <w:pPr>
              <w:spacing w:before="60" w:line="219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编号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60" w:line="220" w:lineRule="auto"/>
              <w:ind w:left="2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指标名称</w:t>
            </w:r>
          </w:p>
        </w:tc>
        <w:tc>
          <w:tcPr>
            <w:tcW w:w="1159" w:type="dxa"/>
            <w:vAlign w:val="top"/>
          </w:tcPr>
          <w:p>
            <w:pPr>
              <w:spacing w:before="60" w:line="220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813" w:type="dxa"/>
            <w:vAlign w:val="top"/>
          </w:tcPr>
          <w:p>
            <w:pPr>
              <w:spacing w:before="60" w:line="219" w:lineRule="auto"/>
              <w:ind w:left="5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数据值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>
            <w:pPr>
              <w:spacing w:before="120" w:line="176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6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全部在研项目数</w:t>
            </w:r>
          </w:p>
        </w:tc>
        <w:tc>
          <w:tcPr>
            <w:tcW w:w="1159" w:type="dxa"/>
            <w:vAlign w:val="top"/>
          </w:tcPr>
          <w:p>
            <w:pPr>
              <w:spacing w:before="64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>
            <w:pPr>
              <w:spacing w:before="140" w:line="18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82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其中：省级以上科技项目数</w:t>
            </w:r>
          </w:p>
        </w:tc>
        <w:tc>
          <w:tcPr>
            <w:tcW w:w="1159" w:type="dxa"/>
            <w:vAlign w:val="top"/>
          </w:tcPr>
          <w:p>
            <w:pPr>
              <w:spacing w:before="84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30" w:line="18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其中：省级以上委托任务经费</w:t>
            </w:r>
          </w:p>
        </w:tc>
        <w:tc>
          <w:tcPr>
            <w:tcW w:w="1159" w:type="dxa"/>
            <w:vAlign w:val="top"/>
          </w:tcPr>
          <w:p>
            <w:pPr>
              <w:spacing w:before="94" w:line="214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74" w:type="dxa"/>
            <w:vAlign w:val="top"/>
          </w:tcPr>
          <w:p>
            <w:pPr>
              <w:spacing w:before="130" w:line="183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参加制定的国际、国家级、省级和行业标准数</w:t>
            </w:r>
          </w:p>
        </w:tc>
        <w:tc>
          <w:tcPr>
            <w:tcW w:w="1159" w:type="dxa"/>
            <w:vAlign w:val="top"/>
          </w:tcPr>
          <w:p>
            <w:pPr>
              <w:spacing w:before="84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62" w:line="157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3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通过认证的实验室和检测机构数</w:t>
            </w:r>
          </w:p>
        </w:tc>
        <w:tc>
          <w:tcPr>
            <w:tcW w:w="1159" w:type="dxa"/>
            <w:vAlign w:val="top"/>
          </w:tcPr>
          <w:p>
            <w:pPr>
              <w:spacing w:before="85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Align w:val="top"/>
          </w:tcPr>
          <w:p>
            <w:pPr>
              <w:spacing w:before="111" w:line="178" w:lineRule="exact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6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44" w:line="206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被受理的专利申请数</w:t>
            </w:r>
          </w:p>
        </w:tc>
        <w:tc>
          <w:tcPr>
            <w:tcW w:w="1159" w:type="dxa"/>
            <w:vAlign w:val="top"/>
          </w:tcPr>
          <w:p>
            <w:pPr>
              <w:spacing w:before="55" w:line="197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件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4" w:type="dxa"/>
            <w:vAlign w:val="top"/>
          </w:tcPr>
          <w:p>
            <w:pPr>
              <w:spacing w:before="183" w:line="165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8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其中：发明专利申请数</w:t>
            </w:r>
          </w:p>
        </w:tc>
        <w:tc>
          <w:tcPr>
            <w:tcW w:w="1159" w:type="dxa"/>
            <w:vAlign w:val="top"/>
          </w:tcPr>
          <w:p>
            <w:pPr>
              <w:spacing w:before="85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件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>
            <w:pPr>
              <w:spacing w:before="111" w:line="175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5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拥有的有效发明专利数</w:t>
            </w:r>
          </w:p>
        </w:tc>
        <w:tc>
          <w:tcPr>
            <w:tcW w:w="1159" w:type="dxa"/>
            <w:vAlign w:val="top"/>
          </w:tcPr>
          <w:p>
            <w:pPr>
              <w:spacing w:before="55" w:line="219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件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spacing w:before="141" w:line="178" w:lineRule="exact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9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55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技术性收入</w:t>
            </w:r>
          </w:p>
        </w:tc>
        <w:tc>
          <w:tcPr>
            <w:tcW w:w="1159" w:type="dxa"/>
            <w:vAlign w:val="top"/>
          </w:tcPr>
          <w:p>
            <w:pPr>
              <w:spacing w:before="75" w:line="204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>
            <w:pPr>
              <w:spacing w:before="121" w:line="178" w:lineRule="exact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10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46" w:line="213" w:lineRule="auto"/>
              <w:ind w:right="141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其中：专利所有权转让及许可收入</w:t>
            </w:r>
          </w:p>
        </w:tc>
        <w:tc>
          <w:tcPr>
            <w:tcW w:w="1159" w:type="dxa"/>
            <w:vAlign w:val="top"/>
          </w:tcPr>
          <w:p>
            <w:pPr>
              <w:spacing w:before="46" w:line="213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61" w:line="158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研究与试验发展经费支出</w:t>
            </w:r>
          </w:p>
        </w:tc>
        <w:tc>
          <w:tcPr>
            <w:tcW w:w="1159" w:type="dxa"/>
            <w:vAlign w:val="top"/>
          </w:tcPr>
          <w:p>
            <w:pPr>
              <w:spacing w:before="76" w:line="220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61" w:line="158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4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研究与试验发展人员数</w:t>
            </w:r>
          </w:p>
        </w:tc>
        <w:tc>
          <w:tcPr>
            <w:tcW w:w="1159" w:type="dxa"/>
            <w:vAlign w:val="top"/>
          </w:tcPr>
          <w:p>
            <w:pPr>
              <w:spacing w:before="79" w:line="222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4" w:type="dxa"/>
            <w:vAlign w:val="top"/>
          </w:tcPr>
          <w:p>
            <w:pPr>
              <w:spacing w:before="141" w:line="184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8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高级专家人数</w:t>
            </w:r>
          </w:p>
        </w:tc>
        <w:tc>
          <w:tcPr>
            <w:tcW w:w="1159" w:type="dxa"/>
            <w:vAlign w:val="top"/>
          </w:tcPr>
          <w:p>
            <w:pPr>
              <w:spacing w:before="89" w:line="222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>
            <w:pPr>
              <w:spacing w:before="143" w:line="156" w:lineRule="exact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2"/>
                <w:szCs w:val="22"/>
              </w:rPr>
              <w:t>14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7" w:line="187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博士人数</w:t>
            </w:r>
          </w:p>
        </w:tc>
        <w:tc>
          <w:tcPr>
            <w:tcW w:w="1159" w:type="dxa"/>
            <w:vAlign w:val="top"/>
          </w:tcPr>
          <w:p>
            <w:pPr>
              <w:spacing w:before="70" w:line="193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53" w:line="165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7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来工程中心从事研发工作的外部专家人月</w:t>
            </w:r>
          </w:p>
        </w:tc>
        <w:tc>
          <w:tcPr>
            <w:tcW w:w="1159" w:type="dxa"/>
            <w:vAlign w:val="top"/>
          </w:tcPr>
          <w:p>
            <w:pPr>
              <w:spacing w:before="77" w:line="219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人月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Align w:val="top"/>
          </w:tcPr>
          <w:p>
            <w:pPr>
              <w:spacing w:before="123" w:line="177" w:lineRule="exact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16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47" w:line="212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研发仪器和设备原值</w:t>
            </w:r>
          </w:p>
        </w:tc>
        <w:tc>
          <w:tcPr>
            <w:tcW w:w="1159" w:type="dxa"/>
            <w:vAlign w:val="top"/>
          </w:tcPr>
          <w:p>
            <w:pPr>
              <w:spacing w:before="47" w:line="212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4" w:type="dxa"/>
            <w:vAlign w:val="top"/>
          </w:tcPr>
          <w:p>
            <w:pPr>
              <w:spacing w:before="142" w:line="176" w:lineRule="exact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</w:rPr>
              <w:t>17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57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独立办公建筑面积</w:t>
            </w:r>
          </w:p>
        </w:tc>
        <w:tc>
          <w:tcPr>
            <w:tcW w:w="1159" w:type="dxa"/>
            <w:vAlign w:val="top"/>
          </w:tcPr>
          <w:p>
            <w:pPr>
              <w:spacing w:before="57" w:line="219" w:lineRule="auto"/>
              <w:ind w:left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平方米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74" w:type="dxa"/>
            <w:vAlign w:val="top"/>
          </w:tcPr>
          <w:p>
            <w:pPr>
              <w:spacing w:before="153" w:line="165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76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获省级以上自然科学、技术发明、科技进步奖项数</w:t>
            </w:r>
          </w:p>
        </w:tc>
        <w:tc>
          <w:tcPr>
            <w:tcW w:w="1159" w:type="dxa"/>
            <w:vAlign w:val="top"/>
          </w:tcPr>
          <w:p>
            <w:pPr>
              <w:spacing w:before="78" w:line="220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>
            <w:pPr>
              <w:spacing w:before="143" w:line="184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88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其中：国家级奖项</w:t>
            </w:r>
          </w:p>
        </w:tc>
        <w:tc>
          <w:tcPr>
            <w:tcW w:w="1159" w:type="dxa"/>
            <w:vAlign w:val="top"/>
          </w:tcPr>
          <w:p>
            <w:pPr>
              <w:spacing w:before="88" w:line="220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74" w:type="dxa"/>
            <w:vAlign w:val="top"/>
          </w:tcPr>
          <w:p>
            <w:pPr>
              <w:spacing w:before="164" w:line="179" w:lineRule="exact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20</w:t>
            </w:r>
          </w:p>
        </w:tc>
        <w:tc>
          <w:tcPr>
            <w:tcW w:w="5014" w:type="dxa"/>
            <w:gridSpan w:val="3"/>
            <w:vAlign w:val="top"/>
          </w:tcPr>
          <w:p>
            <w:pPr>
              <w:spacing w:before="68" w:line="219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其中：省部级二等及以上奖项</w:t>
            </w:r>
          </w:p>
        </w:tc>
        <w:tc>
          <w:tcPr>
            <w:tcW w:w="1159" w:type="dxa"/>
            <w:vAlign w:val="top"/>
          </w:tcPr>
          <w:p>
            <w:pPr>
              <w:spacing w:before="98" w:line="206" w:lineRule="auto"/>
              <w:ind w:left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1" w:lineRule="exact"/>
        <w:rPr>
          <w:rFonts w:ascii="Arial"/>
          <w:sz w:val="6"/>
        </w:rPr>
      </w:pPr>
    </w:p>
    <w:p>
      <w:pPr>
        <w:sectPr>
          <w:footerReference r:id="rId8" w:type="default"/>
          <w:pgSz w:w="11920" w:h="16840"/>
          <w:pgMar w:top="1431" w:right="1405" w:bottom="1833" w:left="1444" w:header="0" w:footer="1545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附件2-3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43" w:line="219" w:lineRule="auto"/>
        <w:ind w:left="30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真实性承诺函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353" w:lineRule="auto"/>
        <w:ind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我单位对所提供的所有申报材料真实性承担法律责任。同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时，我单位承诺已将上报材料进行了脱密处理，相关内容不涉及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国家秘密。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224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联系人：</w:t>
      </w:r>
    </w:p>
    <w:p>
      <w:pPr>
        <w:spacing w:before="211" w:line="223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联系电话：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0" w:line="224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负责人签字：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主要依托单位盖章：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19" w:lineRule="auto"/>
        <w:ind w:right="21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2023年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月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39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1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645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6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DU3N2ZmMjBlMmRkZWQ4YzcwNDlhMzBkMGJiN2UifQ=="/>
  </w:docVars>
  <w:rsids>
    <w:rsidRoot w:val="4B8E74F0"/>
    <w:rsid w:val="4B8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2023-07-27T09:22:00Z</dcterms:created>
  <dc:creator>姜</dc:creator>
  <cp:lastModifiedBy>姜</cp:lastModifiedBy>
  <dcterms:modified xsi:type="dcterms:W3CDTF">2023-07-27T09:23:19Z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8FA8BB8108E04F508166DD8C47F05749_11</vt:lpwstr>
  </property>
</Properties>
</file>