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年度申报河南省众创空间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受理名单</w:t>
      </w:r>
    </w:p>
    <w:p>
      <w:pPr>
        <w:spacing w:line="580" w:lineRule="exact"/>
        <w:jc w:val="center"/>
        <w:rPr>
          <w:rFonts w:ascii="Times New Roman" w:hAnsi="Times New Roman" w:eastAsia="楷体_GB2312"/>
          <w:color w:val="000000"/>
          <w:sz w:val="44"/>
          <w:szCs w:val="44"/>
        </w:rPr>
      </w:pPr>
    </w:p>
    <w:tbl>
      <w:tblPr>
        <w:tblStyle w:val="5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49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众创空间名称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运营主体名称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载体类型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（综合、专业化）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领跑众创空间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河南领跑创业服务有限公司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2019.12.25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琅泽众创空间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郑州琅泽企业孵化器有限公司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2020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综合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DI1YzViMjcxYzY1YTRjZWY4ZjYzNjBkMDVlYzQifQ=="/>
  </w:docVars>
  <w:rsids>
    <w:rsidRoot w:val="036874AA"/>
    <w:rsid w:val="036874AA"/>
    <w:rsid w:val="04763EE5"/>
    <w:rsid w:val="0D78545E"/>
    <w:rsid w:val="0E245B9E"/>
    <w:rsid w:val="20937EA1"/>
    <w:rsid w:val="3B5433F5"/>
    <w:rsid w:val="41BF3177"/>
    <w:rsid w:val="4E44488A"/>
    <w:rsid w:val="6C7137F4"/>
    <w:rsid w:val="730C0D67"/>
    <w:rsid w:val="731B1CFB"/>
    <w:rsid w:val="7366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Default"/>
    <w:next w:val="1"/>
    <w:unhideWhenUsed/>
    <w:qFormat/>
    <w:uiPriority w:val="99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1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2022-09-19T02:04:00Z</dcterms:created>
  <dc:creator>希</dc:creator>
  <cp:lastModifiedBy>曹庆海</cp:lastModifiedBy>
  <dcterms:modified xsi:type="dcterms:W3CDTF">2023-05-25T09:05:43Z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A287BE22AE6E4D8BA3762EF894DA7D07</vt:lpwstr>
  </property>
</Properties>
</file>